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123" w:rsidRDefault="00505A3C" w:rsidP="00505A3C">
      <w:pPr>
        <w:tabs>
          <w:tab w:val="left" w:pos="6094"/>
        </w:tabs>
        <w:rPr>
          <w:rFonts w:ascii="Trebuchet MS" w:hAnsi="Trebuchet MS"/>
          <w:sz w:val="26"/>
          <w:szCs w:val="26"/>
        </w:rPr>
      </w:pPr>
      <w:r>
        <w:rPr>
          <w:rFonts w:ascii="Trebuchet MS" w:hAnsi="Trebuchet MS"/>
          <w:sz w:val="26"/>
          <w:szCs w:val="26"/>
        </w:rPr>
        <w:tab/>
        <w:t xml:space="preserve">                  </w:t>
      </w:r>
    </w:p>
    <w:p w:rsidR="00854123" w:rsidRDefault="00854123" w:rsidP="00505A3C">
      <w:pPr>
        <w:tabs>
          <w:tab w:val="left" w:pos="6094"/>
        </w:tabs>
        <w:rPr>
          <w:rFonts w:ascii="Trebuchet MS" w:hAnsi="Trebuchet MS"/>
          <w:sz w:val="26"/>
          <w:szCs w:val="26"/>
        </w:rPr>
      </w:pPr>
    </w:p>
    <w:p w:rsidR="00EF28DC" w:rsidRDefault="00854123" w:rsidP="00505A3C">
      <w:pPr>
        <w:tabs>
          <w:tab w:val="left" w:pos="6094"/>
        </w:tabs>
        <w:rPr>
          <w:rFonts w:ascii="Trebuchet MS" w:hAnsi="Trebuchet MS"/>
          <w:sz w:val="26"/>
          <w:szCs w:val="26"/>
        </w:rPr>
      </w:pPr>
      <w:r>
        <w:rPr>
          <w:rFonts w:ascii="Trebuchet MS" w:hAnsi="Trebuchet MS"/>
          <w:sz w:val="26"/>
          <w:szCs w:val="26"/>
        </w:rPr>
        <w:t xml:space="preserve">                                                                                                </w:t>
      </w:r>
      <w:r w:rsidR="00505A3C">
        <w:rPr>
          <w:rFonts w:ascii="Trebuchet MS" w:hAnsi="Trebuchet MS"/>
          <w:sz w:val="26"/>
          <w:szCs w:val="26"/>
        </w:rPr>
        <w:t xml:space="preserve">  APROB</w:t>
      </w:r>
    </w:p>
    <w:p w:rsidR="00505A3C" w:rsidRDefault="00505A3C" w:rsidP="00505A3C">
      <w:pPr>
        <w:tabs>
          <w:tab w:val="left" w:pos="6094"/>
        </w:tabs>
        <w:rPr>
          <w:rFonts w:ascii="Trebuchet MS" w:hAnsi="Trebuchet MS"/>
          <w:sz w:val="26"/>
          <w:szCs w:val="26"/>
        </w:rPr>
      </w:pPr>
      <w:r>
        <w:rPr>
          <w:rFonts w:ascii="Trebuchet MS" w:hAnsi="Trebuchet MS"/>
          <w:sz w:val="26"/>
          <w:szCs w:val="26"/>
        </w:rPr>
        <w:t xml:space="preserve">                                                                                                Presedinte</w:t>
      </w:r>
    </w:p>
    <w:p w:rsidR="00505A3C" w:rsidRPr="00E16A7A" w:rsidRDefault="00505A3C" w:rsidP="00505A3C">
      <w:pPr>
        <w:tabs>
          <w:tab w:val="left" w:pos="6094"/>
        </w:tabs>
        <w:rPr>
          <w:rFonts w:ascii="Trebuchet MS" w:hAnsi="Trebuchet MS"/>
          <w:sz w:val="26"/>
          <w:szCs w:val="26"/>
        </w:rPr>
      </w:pPr>
      <w:r>
        <w:rPr>
          <w:rFonts w:ascii="Trebuchet MS" w:hAnsi="Trebuchet MS"/>
          <w:sz w:val="26"/>
          <w:szCs w:val="26"/>
        </w:rPr>
        <w:t xml:space="preserve">                                                                                            </w:t>
      </w:r>
      <w:r w:rsidR="0043275F">
        <w:rPr>
          <w:rFonts w:ascii="Trebuchet MS" w:hAnsi="Trebuchet MS"/>
          <w:sz w:val="26"/>
          <w:szCs w:val="26"/>
        </w:rPr>
        <w:t xml:space="preserve">     Anuti Radu</w:t>
      </w:r>
    </w:p>
    <w:p w:rsidR="00EF28DC" w:rsidRPr="00F04172" w:rsidRDefault="00EF28DC">
      <w:pPr>
        <w:rPr>
          <w:rFonts w:ascii="Trebuchet MS" w:hAnsi="Trebuchet MS"/>
          <w:sz w:val="24"/>
          <w:szCs w:val="24"/>
        </w:rPr>
      </w:pPr>
    </w:p>
    <w:p w:rsidR="00EF28DC" w:rsidRPr="00F04172" w:rsidRDefault="00EF28DC">
      <w:pPr>
        <w:rPr>
          <w:rFonts w:ascii="Trebuchet MS" w:hAnsi="Trebuchet MS"/>
          <w:sz w:val="24"/>
          <w:szCs w:val="24"/>
        </w:rPr>
      </w:pPr>
    </w:p>
    <w:p w:rsidR="00EF28DC" w:rsidRPr="00F04172" w:rsidRDefault="00EF28DC">
      <w:pPr>
        <w:rPr>
          <w:rFonts w:ascii="Trebuchet MS" w:hAnsi="Trebuchet MS"/>
          <w:sz w:val="24"/>
          <w:szCs w:val="24"/>
        </w:rPr>
      </w:pPr>
    </w:p>
    <w:p w:rsidR="00EF28DC" w:rsidRPr="00F04172" w:rsidRDefault="00EF28DC" w:rsidP="00EF28DC">
      <w:pPr>
        <w:jc w:val="center"/>
        <w:rPr>
          <w:rFonts w:ascii="Trebuchet MS" w:hAnsi="Trebuchet MS"/>
          <w:b/>
          <w:sz w:val="40"/>
          <w:szCs w:val="24"/>
        </w:rPr>
      </w:pPr>
    </w:p>
    <w:p w:rsidR="00140CEB" w:rsidRPr="00917454" w:rsidRDefault="00EF28DC" w:rsidP="00EF28DC">
      <w:pPr>
        <w:jc w:val="center"/>
        <w:rPr>
          <w:rFonts w:ascii="Trebuchet MS" w:hAnsi="Trebuchet MS"/>
          <w:b/>
          <w:sz w:val="40"/>
          <w:szCs w:val="40"/>
        </w:rPr>
      </w:pPr>
      <w:r w:rsidRPr="00917454">
        <w:rPr>
          <w:rFonts w:ascii="Trebuchet MS" w:hAnsi="Trebuchet MS"/>
          <w:b/>
          <w:sz w:val="40"/>
          <w:szCs w:val="40"/>
        </w:rPr>
        <w:t>CAIET DE SARCINI</w:t>
      </w:r>
    </w:p>
    <w:p w:rsidR="00EF28DC" w:rsidRPr="00F04172" w:rsidRDefault="00EF28DC">
      <w:pPr>
        <w:rPr>
          <w:rFonts w:ascii="Trebuchet MS" w:hAnsi="Trebuchet MS"/>
          <w:sz w:val="24"/>
          <w:szCs w:val="24"/>
        </w:rPr>
      </w:pPr>
    </w:p>
    <w:p w:rsidR="00B6449D" w:rsidRPr="00917454" w:rsidRDefault="00B6449D" w:rsidP="00B6449D">
      <w:pPr>
        <w:spacing w:after="0" w:line="240" w:lineRule="auto"/>
        <w:jc w:val="center"/>
        <w:rPr>
          <w:rFonts w:ascii="Trebuchet MS" w:hAnsi="Trebuchet MS"/>
          <w:b/>
          <w:sz w:val="32"/>
          <w:szCs w:val="32"/>
        </w:rPr>
      </w:pPr>
      <w:r w:rsidRPr="00917454">
        <w:rPr>
          <w:rFonts w:ascii="Trebuchet MS" w:hAnsi="Trebuchet MS"/>
          <w:b/>
          <w:sz w:val="32"/>
          <w:szCs w:val="32"/>
        </w:rPr>
        <w:t xml:space="preserve">privind achiziționarea de </w:t>
      </w:r>
    </w:p>
    <w:p w:rsidR="00DC6CA2" w:rsidRPr="00917454" w:rsidRDefault="005F626F" w:rsidP="00DC6CA2">
      <w:pPr>
        <w:spacing w:after="0" w:line="240" w:lineRule="auto"/>
        <w:jc w:val="center"/>
        <w:rPr>
          <w:rFonts w:ascii="Trebuchet MS" w:hAnsi="Trebuchet MS"/>
          <w:b/>
          <w:sz w:val="32"/>
          <w:szCs w:val="32"/>
        </w:rPr>
      </w:pPr>
      <w:r w:rsidRPr="00917454">
        <w:rPr>
          <w:rFonts w:ascii="Trebuchet MS" w:hAnsi="Trebuchet MS"/>
          <w:b/>
          <w:sz w:val="32"/>
          <w:szCs w:val="32"/>
        </w:rPr>
        <w:t xml:space="preserve"> </w:t>
      </w:r>
      <w:r w:rsidR="00400551" w:rsidRPr="00917454">
        <w:rPr>
          <w:rFonts w:ascii="Trebuchet MS" w:hAnsi="Trebuchet MS"/>
          <w:b/>
          <w:sz w:val="32"/>
          <w:szCs w:val="32"/>
        </w:rPr>
        <w:t>servicii de</w:t>
      </w:r>
      <w:r w:rsidR="00895EB4">
        <w:rPr>
          <w:rFonts w:ascii="Trebuchet MS" w:hAnsi="Trebuchet MS"/>
          <w:b/>
          <w:sz w:val="32"/>
          <w:szCs w:val="32"/>
        </w:rPr>
        <w:t xml:space="preserve"> </w:t>
      </w:r>
      <w:r w:rsidR="0043275F" w:rsidRPr="00917454">
        <w:rPr>
          <w:rFonts w:ascii="Trebuchet MS" w:hAnsi="Trebuchet MS"/>
          <w:b/>
          <w:sz w:val="32"/>
          <w:szCs w:val="32"/>
        </w:rPr>
        <w:t xml:space="preserve">cazare </w:t>
      </w:r>
      <w:r w:rsidR="000A024E" w:rsidRPr="00917454">
        <w:rPr>
          <w:rFonts w:ascii="Trebuchet MS" w:hAnsi="Trebuchet MS"/>
          <w:b/>
          <w:sz w:val="32"/>
          <w:szCs w:val="32"/>
        </w:rPr>
        <w:t xml:space="preserve">in </w:t>
      </w:r>
      <w:r w:rsidR="0043275F" w:rsidRPr="00917454">
        <w:rPr>
          <w:rFonts w:ascii="Trebuchet MS" w:hAnsi="Trebuchet MS"/>
          <w:b/>
          <w:sz w:val="32"/>
          <w:szCs w:val="32"/>
        </w:rPr>
        <w:t xml:space="preserve">cadrul proiectului </w:t>
      </w:r>
      <w:r w:rsidR="00DC6CA2" w:rsidRPr="00917454">
        <w:rPr>
          <w:rFonts w:ascii="Trebuchet MS" w:hAnsi="Trebuchet MS"/>
          <w:b/>
          <w:sz w:val="32"/>
          <w:szCs w:val="32"/>
        </w:rPr>
        <w:t>„Screening pentru Cancerul de Col Uterin si tratament precoce - SCCUT”</w:t>
      </w:r>
    </w:p>
    <w:p w:rsidR="00DC6CA2" w:rsidRPr="00917454" w:rsidRDefault="00DC6CA2" w:rsidP="00DC6CA2">
      <w:pPr>
        <w:spacing w:after="0" w:line="240" w:lineRule="auto"/>
        <w:jc w:val="center"/>
        <w:rPr>
          <w:rFonts w:ascii="Trebuchet MS" w:hAnsi="Trebuchet MS"/>
          <w:b/>
          <w:sz w:val="32"/>
          <w:szCs w:val="32"/>
        </w:rPr>
      </w:pPr>
      <w:r w:rsidRPr="00917454">
        <w:rPr>
          <w:rFonts w:ascii="Trebuchet MS" w:hAnsi="Trebuchet MS"/>
          <w:b/>
          <w:sz w:val="32"/>
          <w:szCs w:val="32"/>
        </w:rPr>
        <w:t>Contract nr. POCU/759/4/9/136812</w:t>
      </w:r>
    </w:p>
    <w:p w:rsidR="00EF28DC" w:rsidRPr="00E228C7" w:rsidRDefault="00EF28DC" w:rsidP="00B6449D">
      <w:pPr>
        <w:spacing w:after="0" w:line="240" w:lineRule="auto"/>
        <w:jc w:val="center"/>
        <w:rPr>
          <w:rFonts w:ascii="Trebuchet MS" w:hAnsi="Trebuchet MS"/>
          <w:b/>
          <w:sz w:val="40"/>
          <w:szCs w:val="40"/>
        </w:rPr>
      </w:pPr>
    </w:p>
    <w:p w:rsidR="00DC6CA2" w:rsidRDefault="00DC6CA2" w:rsidP="00DC6CA2">
      <w:pPr>
        <w:rPr>
          <w:rFonts w:ascii="Trebuchet MS" w:hAnsi="Trebuchet MS"/>
          <w:b/>
          <w:bCs/>
          <w:iCs/>
          <w:sz w:val="24"/>
          <w:szCs w:val="24"/>
        </w:rPr>
      </w:pPr>
      <w:r>
        <w:rPr>
          <w:rFonts w:ascii="Trebuchet MS" w:hAnsi="Trebuchet MS"/>
          <w:sz w:val="24"/>
          <w:szCs w:val="24"/>
        </w:rPr>
        <w:t xml:space="preserve">                                      </w:t>
      </w:r>
    </w:p>
    <w:p w:rsidR="00B0632D" w:rsidRDefault="00B0632D" w:rsidP="00DC6CA2">
      <w:pPr>
        <w:rPr>
          <w:rFonts w:ascii="Trebuchet MS" w:hAnsi="Trebuchet MS"/>
          <w:b/>
          <w:bCs/>
          <w:iCs/>
          <w:sz w:val="24"/>
          <w:szCs w:val="24"/>
        </w:rPr>
      </w:pPr>
    </w:p>
    <w:p w:rsidR="00B0632D" w:rsidRDefault="00B0632D" w:rsidP="00DC6CA2">
      <w:pPr>
        <w:rPr>
          <w:rFonts w:ascii="Trebuchet MS" w:hAnsi="Trebuchet MS"/>
          <w:b/>
          <w:bCs/>
          <w:iCs/>
          <w:sz w:val="24"/>
          <w:szCs w:val="24"/>
        </w:rPr>
      </w:pPr>
    </w:p>
    <w:p w:rsidR="00B0632D" w:rsidRDefault="00B0632D" w:rsidP="00DC6CA2">
      <w:pPr>
        <w:rPr>
          <w:rFonts w:ascii="Trebuchet MS" w:hAnsi="Trebuchet MS"/>
          <w:b/>
          <w:bCs/>
          <w:iCs/>
          <w:sz w:val="24"/>
          <w:szCs w:val="24"/>
        </w:rPr>
      </w:pPr>
    </w:p>
    <w:p w:rsidR="007C4016" w:rsidRDefault="007C4016">
      <w:pPr>
        <w:rPr>
          <w:rFonts w:ascii="Trebuchet MS" w:hAnsi="Trebuchet MS"/>
          <w:b/>
          <w:bCs/>
          <w:iCs/>
          <w:sz w:val="24"/>
          <w:szCs w:val="24"/>
        </w:rPr>
      </w:pPr>
      <w:r>
        <w:rPr>
          <w:rFonts w:ascii="Trebuchet MS" w:hAnsi="Trebuchet MS"/>
          <w:b/>
          <w:bCs/>
          <w:iCs/>
          <w:sz w:val="24"/>
          <w:szCs w:val="24"/>
        </w:rPr>
        <w:br w:type="page"/>
      </w:r>
    </w:p>
    <w:p w:rsidR="00B0632D" w:rsidRPr="00DC6CA2" w:rsidRDefault="00B0632D" w:rsidP="00DC6CA2">
      <w:pPr>
        <w:rPr>
          <w:rFonts w:ascii="Trebuchet MS" w:hAnsi="Trebuchet MS"/>
          <w:b/>
          <w:bCs/>
          <w:iCs/>
          <w:sz w:val="24"/>
          <w:szCs w:val="24"/>
        </w:rPr>
      </w:pPr>
    </w:p>
    <w:p w:rsidR="007726B1" w:rsidRPr="00F04172" w:rsidRDefault="007726B1">
      <w:pPr>
        <w:rPr>
          <w:rFonts w:ascii="Trebuchet MS" w:hAnsi="Trebuchet MS"/>
          <w:sz w:val="24"/>
          <w:szCs w:val="24"/>
        </w:rPr>
      </w:pPr>
    </w:p>
    <w:p w:rsidR="00171AFF" w:rsidRPr="00C204A6" w:rsidRDefault="00171AFF" w:rsidP="00171AFF">
      <w:pPr>
        <w:pStyle w:val="ListParagraph"/>
        <w:numPr>
          <w:ilvl w:val="0"/>
          <w:numId w:val="1"/>
        </w:numPr>
        <w:shd w:val="clear" w:color="auto" w:fill="D9D9D9" w:themeFill="background1" w:themeFillShade="D9"/>
        <w:spacing w:after="0" w:line="360" w:lineRule="auto"/>
        <w:ind w:hanging="720"/>
        <w:jc w:val="both"/>
        <w:rPr>
          <w:rFonts w:ascii="Trebuchet MS" w:hAnsi="Trebuchet MS"/>
          <w:b/>
          <w:sz w:val="24"/>
          <w:szCs w:val="24"/>
        </w:rPr>
      </w:pPr>
      <w:r w:rsidRPr="00F04172">
        <w:rPr>
          <w:rFonts w:ascii="Trebuchet MS" w:hAnsi="Trebuchet MS"/>
          <w:b/>
          <w:sz w:val="24"/>
          <w:szCs w:val="24"/>
        </w:rPr>
        <w:t>INFORMATII GENERALE</w:t>
      </w:r>
    </w:p>
    <w:p w:rsidR="00EF28DC" w:rsidRPr="005642C4" w:rsidRDefault="00171AFF" w:rsidP="003408D4">
      <w:pPr>
        <w:pStyle w:val="ListParagraph"/>
        <w:numPr>
          <w:ilvl w:val="1"/>
          <w:numId w:val="1"/>
        </w:numPr>
        <w:spacing w:after="0" w:line="360" w:lineRule="auto"/>
        <w:jc w:val="both"/>
        <w:rPr>
          <w:rFonts w:cstheme="minorHAnsi"/>
          <w:b/>
          <w:sz w:val="24"/>
          <w:szCs w:val="24"/>
        </w:rPr>
      </w:pPr>
      <w:r w:rsidRPr="005642C4">
        <w:rPr>
          <w:rFonts w:cstheme="minorHAnsi"/>
          <w:b/>
          <w:sz w:val="24"/>
          <w:szCs w:val="24"/>
        </w:rPr>
        <w:t>AUTORITATEA CONTRACTANTA</w:t>
      </w:r>
    </w:p>
    <w:p w:rsidR="00DC6CA2" w:rsidRPr="005642C4" w:rsidRDefault="00DC6CA2" w:rsidP="00DC6CA2">
      <w:pPr>
        <w:rPr>
          <w:rFonts w:cstheme="minorHAnsi"/>
          <w:b/>
          <w:sz w:val="24"/>
          <w:szCs w:val="24"/>
          <w:u w:val="single"/>
        </w:rPr>
      </w:pPr>
      <w:r w:rsidRPr="005642C4">
        <w:rPr>
          <w:rFonts w:cstheme="minorHAnsi"/>
          <w:b/>
          <w:sz w:val="24"/>
          <w:szCs w:val="24"/>
        </w:rPr>
        <w:t xml:space="preserve">   </w:t>
      </w:r>
      <w:r w:rsidRPr="005642C4">
        <w:rPr>
          <w:rFonts w:cstheme="minorHAnsi"/>
          <w:b/>
          <w:sz w:val="24"/>
          <w:szCs w:val="24"/>
          <w:u w:val="single"/>
        </w:rPr>
        <w:t>Centrul Romilor pentru Politici de Sanatate – SASTIPEN</w:t>
      </w:r>
    </w:p>
    <w:p w:rsidR="00DC6CA2" w:rsidRPr="005642C4" w:rsidRDefault="00DC6CA2" w:rsidP="00DC6CA2">
      <w:pPr>
        <w:pStyle w:val="ListParagraph"/>
        <w:numPr>
          <w:ilvl w:val="1"/>
          <w:numId w:val="1"/>
        </w:numPr>
        <w:spacing w:line="360" w:lineRule="auto"/>
        <w:rPr>
          <w:rFonts w:cstheme="minorHAnsi"/>
          <w:b/>
          <w:sz w:val="24"/>
          <w:szCs w:val="24"/>
        </w:rPr>
      </w:pPr>
      <w:r w:rsidRPr="005642C4">
        <w:rPr>
          <w:rFonts w:cstheme="minorHAnsi"/>
          <w:b/>
          <w:sz w:val="24"/>
          <w:szCs w:val="24"/>
        </w:rPr>
        <w:t xml:space="preserve"> Contextul implementarii proiectului “Screening pentru Cancerul de Col Uterin și Tratament Precoce – SCCUT”  ID136812</w:t>
      </w:r>
    </w:p>
    <w:p w:rsidR="00914BFD" w:rsidRPr="005642C4" w:rsidRDefault="00DC6CA2" w:rsidP="007C4016">
      <w:pPr>
        <w:jc w:val="both"/>
      </w:pPr>
      <w:r w:rsidRPr="005642C4">
        <w:t xml:space="preserve">        Proiectul propus are in vedere furnizarea serviciilor de sanatate din programele regionale de preventie, depistare precoce, diagnostic si tratament al leziunilor precanceroase ale colului uterin si vizeaza un numar de 170.001 de femei cu varste intre 24 si 64 de ani, inclusive persoane apartinand grupurilor vulnerabile care vor beneficia de serviciile oferite prin programele regionale de preventie, depistare precoce, diagnostic si tratament al leziunilor precanceroase ale colului uterin. Grupul tinta (GT) - persoane care vor beneficia de programe de sprijin (screening) - va fi localizat in regiunea de dezvoltare Sud Muntenia (7 judete), selectarea tuturor membrilor GT facandu-se cu respectarea limitelor impuse prin ghid, astfel: A. femei cu vârsta cuprinsa între: a. 30-64 ani pentru femeile care beneficiaza de testarea HPV  b. 24-29 ani pentru femeile care beneficiaza de testarea Babes-Papanicolau B. au domiciliul/resedinta în regiunea vizata prin proiect C. din punct de vedere medical, intra într-una din urmatoarele situatii: nu au un diagnostic confirmat de cancer de col uterin; sunt asimptomatice; nu au antecedente sugestive pentru patologia de cancer de col uterin. Persoanele private de liberate vor fi asociate locului unde îsi desfasoara detentia si nu din perspectiva adresei de domiciliu.</w:t>
      </w:r>
    </w:p>
    <w:p w:rsidR="00AA6F3D" w:rsidRPr="005642C4" w:rsidRDefault="00171AFF" w:rsidP="00575A49">
      <w:pPr>
        <w:pStyle w:val="ListParagraph"/>
        <w:numPr>
          <w:ilvl w:val="0"/>
          <w:numId w:val="1"/>
        </w:numPr>
        <w:shd w:val="clear" w:color="auto" w:fill="D9D9D9" w:themeFill="background1" w:themeFillShade="D9"/>
        <w:spacing w:after="0" w:line="360" w:lineRule="auto"/>
        <w:ind w:hanging="720"/>
        <w:jc w:val="both"/>
        <w:rPr>
          <w:rFonts w:cstheme="minorHAnsi"/>
          <w:b/>
          <w:sz w:val="24"/>
          <w:szCs w:val="24"/>
        </w:rPr>
      </w:pPr>
      <w:r w:rsidRPr="005642C4">
        <w:rPr>
          <w:rFonts w:cstheme="minorHAnsi"/>
          <w:b/>
          <w:sz w:val="24"/>
          <w:szCs w:val="24"/>
        </w:rPr>
        <w:t>JUSTIFICARE</w:t>
      </w:r>
    </w:p>
    <w:p w:rsidR="00AA6F3D" w:rsidRPr="005642C4" w:rsidRDefault="00DC6CA2" w:rsidP="00AA6F3D">
      <w:pPr>
        <w:spacing w:after="0" w:line="240" w:lineRule="auto"/>
        <w:jc w:val="both"/>
        <w:rPr>
          <w:rFonts w:cstheme="minorHAnsi"/>
          <w:b/>
          <w:sz w:val="24"/>
          <w:szCs w:val="24"/>
        </w:rPr>
      </w:pPr>
      <w:r w:rsidRPr="007C4016">
        <w:rPr>
          <w:rFonts w:cstheme="minorHAnsi"/>
          <w:b/>
          <w:sz w:val="24"/>
          <w:szCs w:val="24"/>
        </w:rPr>
        <w:t xml:space="preserve">            </w:t>
      </w:r>
      <w:r w:rsidR="00AA6F3D" w:rsidRPr="007C4016">
        <w:rPr>
          <w:rFonts w:cstheme="minorHAnsi"/>
          <w:b/>
          <w:sz w:val="24"/>
          <w:szCs w:val="24"/>
        </w:rPr>
        <w:t>PENTRU ATRIBUIREA CONTRACTULUI DE ACHIZITII SERVICII DE CAZARE</w:t>
      </w:r>
      <w:r w:rsidR="007C4016" w:rsidRPr="007C4016">
        <w:rPr>
          <w:rFonts w:cstheme="minorHAnsi"/>
          <w:b/>
          <w:sz w:val="24"/>
          <w:szCs w:val="24"/>
        </w:rPr>
        <w:t xml:space="preserve"> p</w:t>
      </w:r>
      <w:r w:rsidR="00AA6F3D" w:rsidRPr="007C4016">
        <w:rPr>
          <w:rFonts w:cstheme="minorHAnsi"/>
          <w:b/>
          <w:sz w:val="24"/>
          <w:szCs w:val="24"/>
        </w:rPr>
        <w:t>entru proiectul “Screening pentru Cancerul de Col Uterin și Tratament Precoce – SCCUT”</w:t>
      </w:r>
      <w:r w:rsidR="007C4016" w:rsidRPr="007C4016">
        <w:rPr>
          <w:rFonts w:cstheme="minorHAnsi"/>
          <w:b/>
          <w:sz w:val="24"/>
          <w:szCs w:val="24"/>
        </w:rPr>
        <w:t xml:space="preserve">, </w:t>
      </w:r>
      <w:r w:rsidR="00AA6F3D" w:rsidRPr="007C4016">
        <w:rPr>
          <w:rFonts w:cstheme="minorHAnsi"/>
          <w:b/>
          <w:sz w:val="24"/>
          <w:szCs w:val="24"/>
        </w:rPr>
        <w:t>cod</w:t>
      </w:r>
      <w:r w:rsidR="00AA6F3D" w:rsidRPr="005642C4">
        <w:rPr>
          <w:rFonts w:cstheme="minorHAnsi"/>
          <w:b/>
          <w:sz w:val="24"/>
          <w:szCs w:val="24"/>
        </w:rPr>
        <w:t xml:space="preserve"> SMIS 136812</w:t>
      </w:r>
    </w:p>
    <w:p w:rsidR="007C4016" w:rsidRDefault="007C4016" w:rsidP="005642C4">
      <w:pPr>
        <w:pStyle w:val="Heading4"/>
        <w:spacing w:before="0" w:line="240" w:lineRule="auto"/>
        <w:jc w:val="both"/>
        <w:rPr>
          <w:rFonts w:asciiTheme="minorHAnsi" w:eastAsiaTheme="minorHAnsi" w:hAnsiTheme="minorHAnsi" w:cstheme="minorHAnsi"/>
          <w:i w:val="0"/>
          <w:iCs w:val="0"/>
          <w:color w:val="auto"/>
          <w:sz w:val="24"/>
          <w:szCs w:val="24"/>
          <w:lang w:val="ro-RO"/>
        </w:rPr>
      </w:pPr>
    </w:p>
    <w:p w:rsidR="00AA6F3D" w:rsidRPr="005642C4" w:rsidRDefault="00AA6F3D" w:rsidP="007C4016">
      <w:pPr>
        <w:pStyle w:val="Heading4"/>
        <w:spacing w:before="0" w:line="240" w:lineRule="auto"/>
        <w:ind w:firstLine="708"/>
        <w:jc w:val="both"/>
        <w:rPr>
          <w:rFonts w:asciiTheme="minorHAnsi" w:eastAsiaTheme="minorHAnsi" w:hAnsiTheme="minorHAnsi" w:cstheme="minorHAnsi"/>
          <w:i w:val="0"/>
          <w:iCs w:val="0"/>
          <w:color w:val="auto"/>
          <w:sz w:val="24"/>
          <w:szCs w:val="24"/>
          <w:lang w:val="ro-RO"/>
        </w:rPr>
      </w:pPr>
      <w:r w:rsidRPr="005642C4">
        <w:rPr>
          <w:rFonts w:asciiTheme="minorHAnsi" w:eastAsiaTheme="minorHAnsi" w:hAnsiTheme="minorHAnsi" w:cstheme="minorHAnsi"/>
          <w:i w:val="0"/>
          <w:iCs w:val="0"/>
          <w:color w:val="auto"/>
          <w:sz w:val="24"/>
          <w:szCs w:val="24"/>
          <w:lang w:val="ro-RO"/>
        </w:rPr>
        <w:t>Actiunea este finantata in cadrul activitatii A1.2  Activități de identificare grup țintă și de acordare de sprijin pentru 170.001 persoane din cele 7 judete ale regiunii Sud-Muntenia (Arges, Calarasi, Dambovita, Giurgiu, Ialomita, Prahova, Teleorman).</w:t>
      </w:r>
    </w:p>
    <w:p w:rsidR="005642C4" w:rsidRDefault="005642C4" w:rsidP="00AA6F3D">
      <w:pPr>
        <w:rPr>
          <w:rFonts w:cstheme="minorHAnsi"/>
          <w:sz w:val="24"/>
          <w:szCs w:val="24"/>
        </w:rPr>
      </w:pPr>
      <w:r>
        <w:rPr>
          <w:rFonts w:cstheme="minorHAnsi"/>
          <w:sz w:val="24"/>
          <w:szCs w:val="24"/>
        </w:rPr>
        <w:t xml:space="preserve">          </w:t>
      </w:r>
      <w:r w:rsidR="00AA6F3D" w:rsidRPr="005642C4">
        <w:rPr>
          <w:rFonts w:cstheme="minorHAnsi"/>
          <w:sz w:val="24"/>
          <w:szCs w:val="24"/>
        </w:rPr>
        <w:t>In vederea identificarii si recrutarii grupului tinta - persoane care vor beneficia de programe de sprijin (screening), Asociatia Centrul Romilor pentur Politici de Sanatate - SASTIPEN va facilita accesul in comunitatile vizate.</w:t>
      </w:r>
    </w:p>
    <w:p w:rsidR="00AA6F3D" w:rsidRPr="005642C4" w:rsidRDefault="00AA6F3D" w:rsidP="00AA6F3D">
      <w:pPr>
        <w:rPr>
          <w:rFonts w:cstheme="minorHAnsi"/>
          <w:sz w:val="24"/>
          <w:szCs w:val="24"/>
        </w:rPr>
      </w:pPr>
      <w:r w:rsidRPr="005642C4">
        <w:rPr>
          <w:rFonts w:cstheme="minorHAnsi"/>
          <w:sz w:val="24"/>
          <w:szCs w:val="24"/>
        </w:rPr>
        <w:t>Necesitatea achizitionarii serviciilor de cazare reiese din:</w:t>
      </w:r>
    </w:p>
    <w:p w:rsidR="00AA6F3D" w:rsidRPr="005642C4" w:rsidRDefault="00AA6F3D" w:rsidP="00AA6F3D">
      <w:pPr>
        <w:pStyle w:val="ListParagraph"/>
        <w:numPr>
          <w:ilvl w:val="0"/>
          <w:numId w:val="20"/>
        </w:numPr>
        <w:rPr>
          <w:rFonts w:cstheme="minorHAnsi"/>
          <w:sz w:val="24"/>
          <w:szCs w:val="24"/>
        </w:rPr>
      </w:pPr>
      <w:r w:rsidRPr="005642C4">
        <w:rPr>
          <w:rFonts w:cstheme="minorHAnsi"/>
          <w:sz w:val="24"/>
          <w:szCs w:val="24"/>
        </w:rPr>
        <w:t>procesul de identificare a grupului tinta - persoane care vor beneficia de p</w:t>
      </w:r>
      <w:r w:rsidR="007C4016">
        <w:rPr>
          <w:rFonts w:cstheme="minorHAnsi"/>
          <w:sz w:val="24"/>
          <w:szCs w:val="24"/>
        </w:rPr>
        <w:t>rograme de sprijin (screening)</w:t>
      </w:r>
    </w:p>
    <w:p w:rsidR="00AA6F3D" w:rsidRPr="005642C4" w:rsidRDefault="00AA6F3D" w:rsidP="00AA6F3D">
      <w:pPr>
        <w:pStyle w:val="ListParagraph"/>
        <w:numPr>
          <w:ilvl w:val="0"/>
          <w:numId w:val="20"/>
        </w:numPr>
        <w:rPr>
          <w:rFonts w:cstheme="minorHAnsi"/>
          <w:sz w:val="24"/>
          <w:szCs w:val="24"/>
        </w:rPr>
      </w:pPr>
      <w:r w:rsidRPr="005642C4">
        <w:rPr>
          <w:rFonts w:cstheme="minorHAnsi"/>
          <w:sz w:val="24"/>
          <w:szCs w:val="24"/>
        </w:rPr>
        <w:lastRenderedPageBreak/>
        <w:t>stabilirea de contacte cu medicii de familie din comunitatile vizate, cu autoritatile publice locale (primarii, directii de sanatate publica judetene etc).</w:t>
      </w:r>
    </w:p>
    <w:p w:rsidR="00AA6F3D" w:rsidRPr="005642C4" w:rsidRDefault="00AA6F3D" w:rsidP="00AA6F3D">
      <w:pPr>
        <w:pStyle w:val="ListParagraph"/>
        <w:numPr>
          <w:ilvl w:val="0"/>
          <w:numId w:val="20"/>
        </w:numPr>
        <w:rPr>
          <w:rFonts w:cstheme="minorHAnsi"/>
          <w:sz w:val="24"/>
          <w:szCs w:val="24"/>
        </w:rPr>
      </w:pPr>
      <w:r w:rsidRPr="005642C4">
        <w:rPr>
          <w:rFonts w:cstheme="minorHAnsi"/>
          <w:sz w:val="24"/>
          <w:szCs w:val="24"/>
        </w:rPr>
        <w:t>asistarea persoanelor la medic sau intr-o unitate medicala, sprijin pentru obtinerea de ajutor social, sesiuni de informare si educatie sanitara, vizite la domiciliu in comunitate</w:t>
      </w:r>
    </w:p>
    <w:p w:rsidR="00AA6F3D" w:rsidRDefault="00AA6F3D" w:rsidP="00AA6F3D">
      <w:pPr>
        <w:pStyle w:val="ListParagraph"/>
        <w:numPr>
          <w:ilvl w:val="0"/>
          <w:numId w:val="20"/>
        </w:numPr>
        <w:rPr>
          <w:rFonts w:cstheme="minorHAnsi"/>
          <w:sz w:val="24"/>
          <w:szCs w:val="24"/>
        </w:rPr>
      </w:pPr>
      <w:r w:rsidRPr="005642C4">
        <w:rPr>
          <w:rFonts w:cstheme="minorHAnsi"/>
          <w:sz w:val="24"/>
          <w:szCs w:val="24"/>
        </w:rPr>
        <w:t>mentinerea legaturii cu membrii grupului tinta si va oferi suport pentru participarea la activitatile de screening</w:t>
      </w:r>
    </w:p>
    <w:p w:rsidR="007C4016" w:rsidRPr="005642C4" w:rsidRDefault="007C4016" w:rsidP="007C4016">
      <w:pPr>
        <w:pStyle w:val="ListParagraph"/>
        <w:rPr>
          <w:rFonts w:cstheme="minorHAnsi"/>
          <w:sz w:val="24"/>
          <w:szCs w:val="24"/>
        </w:rPr>
      </w:pPr>
    </w:p>
    <w:p w:rsidR="00E57F62" w:rsidRPr="005642C4" w:rsidRDefault="00E57F62" w:rsidP="00E57F62">
      <w:pPr>
        <w:pStyle w:val="ListParagraph"/>
        <w:numPr>
          <w:ilvl w:val="0"/>
          <w:numId w:val="1"/>
        </w:numPr>
        <w:shd w:val="clear" w:color="auto" w:fill="D9D9D9" w:themeFill="background1" w:themeFillShade="D9"/>
        <w:spacing w:after="0" w:line="360" w:lineRule="auto"/>
        <w:ind w:hanging="720"/>
        <w:jc w:val="both"/>
        <w:rPr>
          <w:rFonts w:cstheme="minorHAnsi"/>
          <w:b/>
          <w:sz w:val="24"/>
          <w:szCs w:val="24"/>
        </w:rPr>
      </w:pPr>
      <w:r w:rsidRPr="005642C4">
        <w:rPr>
          <w:rFonts w:cstheme="minorHAnsi"/>
          <w:b/>
          <w:sz w:val="24"/>
          <w:szCs w:val="24"/>
        </w:rPr>
        <w:t>OBIECTUL ACHIZIȚIEI PUBLICE</w:t>
      </w:r>
    </w:p>
    <w:p w:rsidR="00F04172" w:rsidRPr="005642C4" w:rsidRDefault="00DC18E7" w:rsidP="00E9579D">
      <w:pPr>
        <w:pStyle w:val="ListParagraph"/>
        <w:numPr>
          <w:ilvl w:val="1"/>
          <w:numId w:val="1"/>
        </w:numPr>
        <w:spacing w:after="0" w:line="360" w:lineRule="auto"/>
        <w:jc w:val="both"/>
        <w:rPr>
          <w:rFonts w:cstheme="minorHAnsi"/>
          <w:b/>
          <w:sz w:val="24"/>
          <w:szCs w:val="24"/>
        </w:rPr>
      </w:pPr>
      <w:r>
        <w:rPr>
          <w:rFonts w:cstheme="minorHAnsi"/>
          <w:b/>
          <w:sz w:val="24"/>
          <w:szCs w:val="24"/>
        </w:rPr>
        <w:t xml:space="preserve">DESCRIERE </w:t>
      </w:r>
      <w:r w:rsidR="00F04172" w:rsidRPr="005642C4">
        <w:rPr>
          <w:rFonts w:cstheme="minorHAnsi"/>
          <w:b/>
          <w:sz w:val="24"/>
          <w:szCs w:val="24"/>
        </w:rPr>
        <w:t xml:space="preserve"> </w:t>
      </w:r>
      <w:r w:rsidR="007C4016">
        <w:rPr>
          <w:rFonts w:cstheme="minorHAnsi"/>
          <w:b/>
          <w:sz w:val="24"/>
          <w:szCs w:val="24"/>
        </w:rPr>
        <w:t xml:space="preserve">/ </w:t>
      </w:r>
      <w:r w:rsidRPr="00DC18E7">
        <w:rPr>
          <w:rFonts w:cstheme="minorHAnsi"/>
          <w:b/>
          <w:sz w:val="24"/>
          <w:szCs w:val="24"/>
        </w:rPr>
        <w:t xml:space="preserve">Obiectivele specifice ale proiectului </w:t>
      </w:r>
      <w:r w:rsidR="00F04172" w:rsidRPr="005642C4">
        <w:rPr>
          <w:rFonts w:cstheme="minorHAnsi"/>
          <w:b/>
          <w:sz w:val="24"/>
          <w:szCs w:val="24"/>
        </w:rPr>
        <w:t>ACHIZIȚIEI PUBLICE</w:t>
      </w:r>
    </w:p>
    <w:p w:rsidR="00E9579D" w:rsidRPr="00281138" w:rsidRDefault="00281138" w:rsidP="007C4016">
      <w:pPr>
        <w:spacing w:after="0" w:line="360" w:lineRule="auto"/>
        <w:jc w:val="both"/>
        <w:rPr>
          <w:rFonts w:cstheme="minorHAnsi"/>
          <w:sz w:val="24"/>
          <w:szCs w:val="24"/>
        </w:rPr>
      </w:pPr>
      <w:r>
        <w:rPr>
          <w:rFonts w:cstheme="minorHAnsi"/>
          <w:sz w:val="24"/>
          <w:szCs w:val="24"/>
        </w:rPr>
        <w:t xml:space="preserve">              </w:t>
      </w:r>
      <w:r w:rsidR="00E9579D" w:rsidRPr="00281138">
        <w:rPr>
          <w:rFonts w:cstheme="minorHAnsi"/>
          <w:sz w:val="24"/>
          <w:szCs w:val="24"/>
        </w:rPr>
        <w:t>Promovarea incluziunii sociale, combaterea saraciei si a oricarei forme de discriminare, prin cresterea accesului la servicii accesibile, durabile si de inalta calitate, inclusiv asistenta medicala si servicii sociale de interes general, prin organizarea de programe de sanatate si servicii orientate catre preventie, depistare precoce (screening) diagnostic si tratament precoce al cancerului de col uterin pentru 170.001 de femei din regiunea Sud-Muntenia, dintre care minim 50% apartin grupurilor vulnerabile.</w:t>
      </w:r>
    </w:p>
    <w:p w:rsidR="00E9579D" w:rsidRPr="005642C4" w:rsidRDefault="009A68C9" w:rsidP="007C4016">
      <w:pPr>
        <w:spacing w:line="360" w:lineRule="auto"/>
        <w:jc w:val="both"/>
        <w:rPr>
          <w:rFonts w:cstheme="minorHAnsi"/>
          <w:sz w:val="24"/>
          <w:szCs w:val="24"/>
        </w:rPr>
      </w:pPr>
      <w:r>
        <w:rPr>
          <w:rFonts w:cstheme="minorHAnsi"/>
          <w:sz w:val="24"/>
          <w:szCs w:val="24"/>
        </w:rPr>
        <w:t xml:space="preserve">             </w:t>
      </w:r>
      <w:r w:rsidR="00F04172" w:rsidRPr="005642C4">
        <w:rPr>
          <w:rFonts w:cstheme="minorHAnsi"/>
          <w:sz w:val="24"/>
          <w:szCs w:val="24"/>
        </w:rPr>
        <w:t xml:space="preserve">Obiectul este </w:t>
      </w:r>
      <w:r w:rsidR="00400551" w:rsidRPr="009A68C9">
        <w:rPr>
          <w:rFonts w:cstheme="minorHAnsi"/>
          <w:b/>
          <w:sz w:val="24"/>
          <w:szCs w:val="24"/>
        </w:rPr>
        <w:t xml:space="preserve">achiziția de </w:t>
      </w:r>
      <w:r w:rsidR="00420ABB" w:rsidRPr="009A68C9">
        <w:rPr>
          <w:rFonts w:cstheme="minorHAnsi"/>
          <w:b/>
          <w:sz w:val="24"/>
          <w:szCs w:val="24"/>
        </w:rPr>
        <w:t>„</w:t>
      </w:r>
      <w:r w:rsidR="00400551" w:rsidRPr="009A68C9">
        <w:rPr>
          <w:rFonts w:cstheme="minorHAnsi"/>
          <w:b/>
          <w:sz w:val="24"/>
          <w:szCs w:val="24"/>
        </w:rPr>
        <w:t xml:space="preserve">servicii de </w:t>
      </w:r>
      <w:r w:rsidR="006773B9" w:rsidRPr="009A68C9">
        <w:rPr>
          <w:rFonts w:cstheme="minorHAnsi"/>
          <w:b/>
          <w:sz w:val="24"/>
          <w:szCs w:val="24"/>
        </w:rPr>
        <w:t>CAZARE</w:t>
      </w:r>
      <w:r w:rsidR="00DC6CA2" w:rsidRPr="005642C4">
        <w:rPr>
          <w:rFonts w:cstheme="minorHAnsi"/>
          <w:sz w:val="24"/>
          <w:szCs w:val="24"/>
        </w:rPr>
        <w:t>”,</w:t>
      </w:r>
      <w:r w:rsidR="006773B9" w:rsidRPr="005642C4">
        <w:rPr>
          <w:rFonts w:cstheme="minorHAnsi"/>
          <w:sz w:val="24"/>
          <w:szCs w:val="24"/>
        </w:rPr>
        <w:t xml:space="preserve"> </w:t>
      </w:r>
      <w:r w:rsidR="00DA01A3" w:rsidRPr="005642C4">
        <w:rPr>
          <w:rFonts w:cstheme="minorHAnsi"/>
          <w:sz w:val="24"/>
          <w:szCs w:val="24"/>
          <w:lang w:val="en-US"/>
        </w:rPr>
        <w:t>i</w:t>
      </w:r>
      <w:r w:rsidR="00DC6CA2" w:rsidRPr="005642C4">
        <w:rPr>
          <w:rFonts w:cstheme="minorHAnsi"/>
          <w:sz w:val="24"/>
          <w:szCs w:val="24"/>
          <w:lang w:val="en-US"/>
        </w:rPr>
        <w:t xml:space="preserve">n </w:t>
      </w:r>
      <w:r w:rsidR="00DC6CA2" w:rsidRPr="007C4016">
        <w:rPr>
          <w:rFonts w:cstheme="minorHAnsi"/>
          <w:sz w:val="24"/>
          <w:szCs w:val="24"/>
        </w:rPr>
        <w:t>vederea identificarii si recrutarii grupului tinta - persoane care vor beneficia de programe de sprijin (screening)</w:t>
      </w:r>
      <w:r w:rsidR="007C4016">
        <w:rPr>
          <w:rFonts w:cstheme="minorHAnsi"/>
          <w:sz w:val="24"/>
          <w:szCs w:val="24"/>
        </w:rPr>
        <w:t>.</w:t>
      </w:r>
      <w:r w:rsidR="00DC6CA2" w:rsidRPr="007C4016">
        <w:rPr>
          <w:rFonts w:cstheme="minorHAnsi"/>
          <w:sz w:val="24"/>
          <w:szCs w:val="24"/>
        </w:rPr>
        <w:t xml:space="preserve">  Primul pas consta </w:t>
      </w:r>
      <w:r w:rsidR="007C4016">
        <w:rPr>
          <w:rFonts w:cstheme="minorHAnsi"/>
          <w:sz w:val="24"/>
          <w:szCs w:val="24"/>
        </w:rPr>
        <w:t xml:space="preserve">in </w:t>
      </w:r>
      <w:r w:rsidR="00DC6CA2" w:rsidRPr="007C4016">
        <w:rPr>
          <w:rFonts w:cstheme="minorHAnsi"/>
          <w:sz w:val="24"/>
          <w:szCs w:val="24"/>
        </w:rPr>
        <w:t xml:space="preserve">identificarea localitatilor unde se va realiza interventia, urmand a se contracta un expert in domeniul cercetarii si experti colectare date care vor realiza o cercetare la nivelul regiunii Sud Muntenia. </w:t>
      </w:r>
    </w:p>
    <w:p w:rsidR="009A7C03" w:rsidRPr="005642C4" w:rsidRDefault="005642C4" w:rsidP="007C4016">
      <w:pPr>
        <w:spacing w:after="0" w:line="360" w:lineRule="auto"/>
        <w:ind w:firstLine="708"/>
        <w:jc w:val="both"/>
        <w:rPr>
          <w:rFonts w:cstheme="minorHAnsi"/>
          <w:b/>
          <w:sz w:val="24"/>
          <w:szCs w:val="24"/>
        </w:rPr>
      </w:pPr>
      <w:r w:rsidRPr="005642C4">
        <w:rPr>
          <w:rFonts w:cstheme="minorHAnsi"/>
          <w:b/>
          <w:sz w:val="24"/>
          <w:szCs w:val="24"/>
        </w:rPr>
        <w:t xml:space="preserve">3.2 </w:t>
      </w:r>
      <w:r w:rsidR="00DC18E7">
        <w:rPr>
          <w:rFonts w:cstheme="minorHAnsi"/>
          <w:b/>
          <w:sz w:val="24"/>
          <w:szCs w:val="24"/>
        </w:rPr>
        <w:t>DESCRIEREA ACHIZITIEI</w:t>
      </w:r>
    </w:p>
    <w:p w:rsidR="00F04172" w:rsidRPr="005642C4" w:rsidRDefault="00293106" w:rsidP="00B75372">
      <w:pPr>
        <w:pStyle w:val="ListParagraph"/>
        <w:spacing w:after="0" w:line="360" w:lineRule="auto"/>
        <w:ind w:left="0" w:firstLine="708"/>
        <w:jc w:val="both"/>
        <w:rPr>
          <w:rFonts w:cstheme="minorHAnsi"/>
          <w:sz w:val="24"/>
          <w:szCs w:val="24"/>
        </w:rPr>
      </w:pPr>
      <w:r w:rsidRPr="005642C4">
        <w:rPr>
          <w:rFonts w:cstheme="minorHAnsi"/>
          <w:sz w:val="24"/>
          <w:szCs w:val="24"/>
        </w:rPr>
        <w:t xml:space="preserve">Serviciile de </w:t>
      </w:r>
      <w:r w:rsidR="00E9579D" w:rsidRPr="009A68C9">
        <w:rPr>
          <w:rFonts w:cstheme="minorHAnsi"/>
          <w:b/>
          <w:sz w:val="24"/>
          <w:szCs w:val="24"/>
        </w:rPr>
        <w:t>CAZARE</w:t>
      </w:r>
      <w:r w:rsidR="003D69A2" w:rsidRPr="005642C4">
        <w:rPr>
          <w:rFonts w:cstheme="minorHAnsi"/>
          <w:sz w:val="24"/>
          <w:szCs w:val="24"/>
        </w:rPr>
        <w:t xml:space="preserve"> </w:t>
      </w:r>
      <w:r w:rsidRPr="005642C4">
        <w:rPr>
          <w:rFonts w:cstheme="minorHAnsi"/>
          <w:sz w:val="24"/>
          <w:szCs w:val="24"/>
        </w:rPr>
        <w:t xml:space="preserve">includ asigurarea următoarelor componente: </w:t>
      </w:r>
      <w:r w:rsidR="00E9579D" w:rsidRPr="005642C4">
        <w:rPr>
          <w:rFonts w:cstheme="minorHAnsi"/>
          <w:sz w:val="24"/>
          <w:szCs w:val="24"/>
        </w:rPr>
        <w:t>cazare pentru 500 zile care vor fi repartizate saptamanal conform agendei de lucru.</w:t>
      </w:r>
    </w:p>
    <w:p w:rsidR="00CD519E" w:rsidRPr="005642C4" w:rsidRDefault="00CD519E" w:rsidP="00F04172">
      <w:pPr>
        <w:spacing w:after="0" w:line="360" w:lineRule="auto"/>
        <w:jc w:val="both"/>
        <w:rPr>
          <w:rFonts w:cstheme="minorHAnsi"/>
          <w:b/>
          <w:sz w:val="24"/>
          <w:szCs w:val="24"/>
        </w:rPr>
      </w:pPr>
    </w:p>
    <w:p w:rsidR="00E57F62" w:rsidRPr="005642C4" w:rsidRDefault="005642C4" w:rsidP="007C4016">
      <w:pPr>
        <w:spacing w:after="0" w:line="360" w:lineRule="auto"/>
        <w:ind w:firstLine="708"/>
        <w:jc w:val="both"/>
        <w:rPr>
          <w:rFonts w:cstheme="minorHAnsi"/>
          <w:b/>
          <w:sz w:val="24"/>
          <w:szCs w:val="24"/>
        </w:rPr>
      </w:pPr>
      <w:r>
        <w:rPr>
          <w:rFonts w:cstheme="minorHAnsi"/>
          <w:b/>
          <w:sz w:val="24"/>
          <w:szCs w:val="24"/>
        </w:rPr>
        <w:t>3.3</w:t>
      </w:r>
      <w:r w:rsidR="00B75372">
        <w:rPr>
          <w:rFonts w:cstheme="minorHAnsi"/>
          <w:b/>
          <w:sz w:val="24"/>
          <w:szCs w:val="24"/>
        </w:rPr>
        <w:t xml:space="preserve"> </w:t>
      </w:r>
      <w:r w:rsidR="00F04172" w:rsidRPr="005642C4">
        <w:rPr>
          <w:rFonts w:cstheme="minorHAnsi"/>
          <w:b/>
          <w:sz w:val="24"/>
          <w:szCs w:val="24"/>
        </w:rPr>
        <w:t>DENUMIRE SERVICII SI COD CPV</w:t>
      </w:r>
    </w:p>
    <w:p w:rsidR="00E57F62" w:rsidRPr="005642C4" w:rsidRDefault="00E57F62" w:rsidP="007C4016">
      <w:pPr>
        <w:spacing w:after="0" w:line="360" w:lineRule="auto"/>
        <w:ind w:firstLine="708"/>
        <w:jc w:val="both"/>
        <w:rPr>
          <w:rFonts w:cstheme="minorHAnsi"/>
          <w:sz w:val="24"/>
          <w:szCs w:val="24"/>
        </w:rPr>
      </w:pPr>
      <w:r w:rsidRPr="005642C4">
        <w:rPr>
          <w:rFonts w:cstheme="minorHAnsi"/>
          <w:b/>
          <w:sz w:val="24"/>
          <w:szCs w:val="24"/>
        </w:rPr>
        <w:t xml:space="preserve">Servicii </w:t>
      </w:r>
      <w:r w:rsidR="006773B9" w:rsidRPr="005642C4">
        <w:rPr>
          <w:rFonts w:cstheme="minorHAnsi"/>
          <w:b/>
          <w:sz w:val="24"/>
          <w:szCs w:val="24"/>
        </w:rPr>
        <w:t>de cazare</w:t>
      </w:r>
      <w:r w:rsidRPr="005642C4">
        <w:rPr>
          <w:rFonts w:cstheme="minorHAnsi"/>
          <w:b/>
          <w:sz w:val="24"/>
          <w:szCs w:val="24"/>
        </w:rPr>
        <w:t>, cod CPV:</w:t>
      </w:r>
      <w:r w:rsidRPr="005642C4">
        <w:rPr>
          <w:rFonts w:cstheme="minorHAnsi"/>
          <w:sz w:val="24"/>
          <w:szCs w:val="24"/>
        </w:rPr>
        <w:t xml:space="preserve"> </w:t>
      </w:r>
      <w:r w:rsidR="006B305C" w:rsidRPr="005642C4">
        <w:rPr>
          <w:rFonts w:cstheme="minorHAnsi"/>
          <w:sz w:val="24"/>
          <w:szCs w:val="24"/>
        </w:rPr>
        <w:t>5511000-4 Servicii de cazare la hotel.</w:t>
      </w:r>
    </w:p>
    <w:p w:rsidR="0047189C" w:rsidRPr="005642C4" w:rsidRDefault="0047189C" w:rsidP="00F04172">
      <w:pPr>
        <w:spacing w:after="0" w:line="360" w:lineRule="auto"/>
        <w:jc w:val="both"/>
        <w:rPr>
          <w:rFonts w:cstheme="minorHAnsi"/>
          <w:sz w:val="24"/>
          <w:szCs w:val="24"/>
        </w:rPr>
      </w:pPr>
    </w:p>
    <w:p w:rsidR="00DA5BB3" w:rsidRPr="005642C4" w:rsidRDefault="00DA5BB3" w:rsidP="00DA5BB3">
      <w:pPr>
        <w:pStyle w:val="ListParagraph"/>
        <w:numPr>
          <w:ilvl w:val="0"/>
          <w:numId w:val="1"/>
        </w:numPr>
        <w:shd w:val="clear" w:color="auto" w:fill="D9D9D9" w:themeFill="background1" w:themeFillShade="D9"/>
        <w:spacing w:after="0" w:line="360" w:lineRule="auto"/>
        <w:ind w:left="0" w:firstLine="0"/>
        <w:jc w:val="both"/>
        <w:rPr>
          <w:rFonts w:cstheme="minorHAnsi"/>
          <w:b/>
          <w:sz w:val="24"/>
          <w:szCs w:val="24"/>
        </w:rPr>
      </w:pPr>
      <w:r w:rsidRPr="005642C4">
        <w:rPr>
          <w:rFonts w:cstheme="minorHAnsi"/>
          <w:b/>
          <w:sz w:val="24"/>
          <w:szCs w:val="24"/>
        </w:rPr>
        <w:t>BUGET</w:t>
      </w:r>
    </w:p>
    <w:p w:rsidR="00DA5BB3" w:rsidRPr="005642C4" w:rsidRDefault="00DA5BB3" w:rsidP="00DA5BB3">
      <w:pPr>
        <w:spacing w:after="0" w:line="360" w:lineRule="auto"/>
        <w:jc w:val="both"/>
        <w:rPr>
          <w:rFonts w:cstheme="minorHAnsi"/>
          <w:sz w:val="24"/>
          <w:szCs w:val="24"/>
        </w:rPr>
      </w:pPr>
    </w:p>
    <w:p w:rsidR="006773B9" w:rsidRPr="005642C4" w:rsidRDefault="006773B9" w:rsidP="00B75372">
      <w:pPr>
        <w:ind w:firstLine="708"/>
        <w:jc w:val="both"/>
        <w:rPr>
          <w:rFonts w:cstheme="minorHAnsi"/>
          <w:sz w:val="24"/>
          <w:szCs w:val="24"/>
        </w:rPr>
      </w:pPr>
      <w:r w:rsidRPr="005642C4">
        <w:rPr>
          <w:rFonts w:cstheme="minorHAnsi"/>
          <w:sz w:val="24"/>
          <w:szCs w:val="24"/>
        </w:rPr>
        <w:lastRenderedPageBreak/>
        <w:t xml:space="preserve">Achizitia se face din linia bugetara ID 1138567018 / </w:t>
      </w:r>
      <w:r w:rsidR="00B529AA" w:rsidRPr="00B529AA">
        <w:rPr>
          <w:rFonts w:cstheme="minorHAnsi"/>
          <w:b/>
          <w:sz w:val="24"/>
          <w:szCs w:val="24"/>
        </w:rPr>
        <w:t xml:space="preserve">Cazare pentru 500 zile x 142,80 </w:t>
      </w:r>
      <w:r w:rsidRPr="00B529AA">
        <w:rPr>
          <w:rFonts w:cstheme="minorHAnsi"/>
          <w:b/>
          <w:sz w:val="24"/>
          <w:szCs w:val="24"/>
        </w:rPr>
        <w:t>lei</w:t>
      </w:r>
      <w:r w:rsidR="007C4016">
        <w:rPr>
          <w:rFonts w:cstheme="minorHAnsi"/>
          <w:b/>
          <w:sz w:val="24"/>
          <w:szCs w:val="24"/>
        </w:rPr>
        <w:t xml:space="preserve"> fara TVA</w:t>
      </w:r>
      <w:r w:rsidRPr="00B529AA">
        <w:rPr>
          <w:rFonts w:cstheme="minorHAnsi"/>
          <w:b/>
          <w:sz w:val="24"/>
          <w:szCs w:val="24"/>
        </w:rPr>
        <w:t>/zi</w:t>
      </w:r>
      <w:r w:rsidRPr="005642C4">
        <w:rPr>
          <w:rFonts w:cstheme="minorHAnsi"/>
          <w:sz w:val="24"/>
          <w:szCs w:val="24"/>
        </w:rPr>
        <w:t xml:space="preserve"> , avand un total de </w:t>
      </w:r>
      <w:r w:rsidRPr="00B529AA">
        <w:rPr>
          <w:rFonts w:cstheme="minorHAnsi"/>
          <w:b/>
          <w:sz w:val="24"/>
          <w:szCs w:val="24"/>
        </w:rPr>
        <w:t>71.400 lei fara TVA</w:t>
      </w:r>
      <w:r w:rsidR="00B529AA">
        <w:rPr>
          <w:rFonts w:cstheme="minorHAnsi"/>
          <w:b/>
          <w:sz w:val="24"/>
          <w:szCs w:val="24"/>
        </w:rPr>
        <w:t>.</w:t>
      </w:r>
    </w:p>
    <w:tbl>
      <w:tblPr>
        <w:tblW w:w="9629" w:type="dxa"/>
        <w:tblInd w:w="-23" w:type="dxa"/>
        <w:tblCellMar>
          <w:left w:w="0" w:type="dxa"/>
          <w:right w:w="0" w:type="dxa"/>
        </w:tblCellMar>
        <w:tblLook w:val="04A0" w:firstRow="1" w:lastRow="0" w:firstColumn="1" w:lastColumn="0" w:noHBand="0" w:noVBand="1"/>
      </w:tblPr>
      <w:tblGrid>
        <w:gridCol w:w="3726"/>
        <w:gridCol w:w="1134"/>
        <w:gridCol w:w="1083"/>
        <w:gridCol w:w="1701"/>
        <w:gridCol w:w="1985"/>
      </w:tblGrid>
      <w:tr w:rsidR="006773B9" w:rsidRPr="006773B9" w:rsidTr="002277F0">
        <w:trPr>
          <w:trHeight w:val="1549"/>
        </w:trPr>
        <w:tc>
          <w:tcPr>
            <w:tcW w:w="372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5E0A3B" w:rsidRPr="006773B9" w:rsidRDefault="005E0A3B" w:rsidP="006773B9">
            <w:pPr>
              <w:spacing w:after="0" w:line="240" w:lineRule="auto"/>
              <w:jc w:val="center"/>
              <w:rPr>
                <w:rFonts w:ascii="Trebuchet MS" w:eastAsia="Calibri" w:hAnsi="Trebuchet MS" w:cs="Calibri"/>
                <w:b/>
                <w:bCs/>
                <w:color w:val="FF0000"/>
                <w:sz w:val="20"/>
                <w:szCs w:val="20"/>
                <w:lang w:eastAsia="ro-RO"/>
              </w:rPr>
            </w:pPr>
            <w:r w:rsidRPr="006B305C">
              <w:rPr>
                <w:rFonts w:ascii="Trebuchet MS" w:eastAsia="Calibri" w:hAnsi="Trebuchet MS" w:cs="Calibri"/>
                <w:b/>
                <w:bCs/>
                <w:sz w:val="20"/>
                <w:szCs w:val="20"/>
                <w:lang w:eastAsia="ro-RO"/>
              </w:rPr>
              <w:t xml:space="preserve">Achiziție </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rsidR="005E0A3B" w:rsidRPr="006B305C" w:rsidRDefault="005E0A3B" w:rsidP="005E0A3B">
            <w:pPr>
              <w:spacing w:after="0" w:line="240" w:lineRule="auto"/>
              <w:jc w:val="center"/>
              <w:rPr>
                <w:rFonts w:ascii="Trebuchet MS" w:eastAsia="Calibri" w:hAnsi="Trebuchet MS" w:cs="Calibri"/>
                <w:b/>
                <w:bCs/>
                <w:sz w:val="20"/>
                <w:szCs w:val="20"/>
                <w:lang w:eastAsia="ro-RO"/>
              </w:rPr>
            </w:pPr>
            <w:r w:rsidRPr="006B305C">
              <w:rPr>
                <w:rFonts w:ascii="Trebuchet MS" w:eastAsia="Calibri" w:hAnsi="Trebuchet MS" w:cs="Calibri"/>
                <w:b/>
                <w:bCs/>
                <w:sz w:val="20"/>
                <w:szCs w:val="20"/>
                <w:lang w:eastAsia="ro-RO"/>
              </w:rPr>
              <w:t>Unitate măsură</w:t>
            </w:r>
          </w:p>
        </w:tc>
        <w:tc>
          <w:tcPr>
            <w:tcW w:w="108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rsidR="005E0A3B" w:rsidRPr="006B305C" w:rsidRDefault="005E0A3B" w:rsidP="005E0A3B">
            <w:pPr>
              <w:spacing w:after="0" w:line="240" w:lineRule="auto"/>
              <w:jc w:val="center"/>
              <w:rPr>
                <w:rFonts w:ascii="Trebuchet MS" w:eastAsia="Calibri" w:hAnsi="Trebuchet MS" w:cs="Calibri"/>
                <w:b/>
                <w:bCs/>
                <w:sz w:val="20"/>
                <w:szCs w:val="20"/>
                <w:lang w:eastAsia="ro-RO"/>
              </w:rPr>
            </w:pPr>
            <w:r w:rsidRPr="006B305C">
              <w:rPr>
                <w:rFonts w:ascii="Trebuchet MS" w:eastAsia="Calibri" w:hAnsi="Trebuchet MS" w:cs="Calibri"/>
                <w:b/>
                <w:bCs/>
                <w:sz w:val="20"/>
                <w:szCs w:val="20"/>
                <w:lang w:eastAsia="ro-RO"/>
              </w:rPr>
              <w:t>Cantitate</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rsidR="005E0A3B" w:rsidRPr="006B305C" w:rsidRDefault="005E0A3B" w:rsidP="005E0A3B">
            <w:pPr>
              <w:spacing w:after="0" w:line="240" w:lineRule="auto"/>
              <w:jc w:val="center"/>
              <w:rPr>
                <w:rFonts w:ascii="Trebuchet MS" w:eastAsia="Calibri" w:hAnsi="Trebuchet MS" w:cs="Calibri"/>
                <w:b/>
                <w:bCs/>
                <w:sz w:val="20"/>
                <w:szCs w:val="20"/>
                <w:lang w:eastAsia="ro-RO"/>
              </w:rPr>
            </w:pPr>
            <w:r w:rsidRPr="006B305C">
              <w:rPr>
                <w:rFonts w:ascii="Trebuchet MS" w:eastAsia="Calibri" w:hAnsi="Trebuchet MS" w:cs="Calibri"/>
                <w:b/>
                <w:bCs/>
                <w:sz w:val="20"/>
                <w:szCs w:val="20"/>
                <w:lang w:eastAsia="ro-RO"/>
              </w:rPr>
              <w:t>Tarif / U.M.</w:t>
            </w:r>
          </w:p>
          <w:p w:rsidR="005E0A3B" w:rsidRPr="006B305C" w:rsidRDefault="006B305C" w:rsidP="007F32DA">
            <w:pPr>
              <w:spacing w:after="0" w:line="240" w:lineRule="auto"/>
              <w:jc w:val="center"/>
              <w:rPr>
                <w:rFonts w:ascii="Trebuchet MS" w:eastAsia="Calibri" w:hAnsi="Trebuchet MS" w:cs="Calibri"/>
                <w:b/>
                <w:bCs/>
                <w:sz w:val="20"/>
                <w:szCs w:val="20"/>
                <w:lang w:eastAsia="ro-RO"/>
              </w:rPr>
            </w:pPr>
            <w:r>
              <w:rPr>
                <w:rFonts w:ascii="Trebuchet MS" w:eastAsia="Calibri" w:hAnsi="Trebuchet MS" w:cs="Calibri"/>
                <w:b/>
                <w:bCs/>
                <w:sz w:val="20"/>
                <w:szCs w:val="20"/>
                <w:lang w:eastAsia="ro-RO"/>
              </w:rPr>
              <w:t xml:space="preserve">-lei, </w:t>
            </w:r>
            <w:r w:rsidR="007F32DA">
              <w:rPr>
                <w:rFonts w:ascii="Trebuchet MS" w:eastAsia="Calibri" w:hAnsi="Trebuchet MS" w:cs="Calibri"/>
                <w:b/>
                <w:bCs/>
                <w:sz w:val="20"/>
                <w:szCs w:val="20"/>
                <w:lang w:eastAsia="ro-RO"/>
              </w:rPr>
              <w:t>cu</w:t>
            </w:r>
            <w:r w:rsidR="005E0A3B" w:rsidRPr="006B305C">
              <w:rPr>
                <w:rFonts w:ascii="Trebuchet MS" w:eastAsia="Calibri" w:hAnsi="Trebuchet MS" w:cs="Calibri"/>
                <w:b/>
                <w:bCs/>
                <w:sz w:val="20"/>
                <w:szCs w:val="20"/>
                <w:lang w:eastAsia="ro-RO"/>
              </w:rPr>
              <w:t xml:space="preserve"> TVA-</w:t>
            </w:r>
          </w:p>
        </w:tc>
        <w:tc>
          <w:tcPr>
            <w:tcW w:w="198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rsidR="005E0A3B" w:rsidRPr="006B305C" w:rsidRDefault="005E0A3B" w:rsidP="005E0A3B">
            <w:pPr>
              <w:spacing w:after="0" w:line="240" w:lineRule="auto"/>
              <w:jc w:val="center"/>
              <w:rPr>
                <w:rFonts w:ascii="Trebuchet MS" w:eastAsia="Calibri" w:hAnsi="Trebuchet MS" w:cs="Calibri"/>
                <w:b/>
                <w:bCs/>
                <w:sz w:val="20"/>
                <w:szCs w:val="20"/>
                <w:lang w:eastAsia="ro-RO"/>
              </w:rPr>
            </w:pPr>
            <w:r w:rsidRPr="006B305C">
              <w:rPr>
                <w:rFonts w:ascii="Trebuchet MS" w:eastAsia="Calibri" w:hAnsi="Trebuchet MS" w:cs="Calibri"/>
                <w:b/>
                <w:bCs/>
                <w:sz w:val="20"/>
                <w:szCs w:val="20"/>
                <w:lang w:eastAsia="ro-RO"/>
              </w:rPr>
              <w:t>Total</w:t>
            </w:r>
          </w:p>
          <w:p w:rsidR="005E0A3B" w:rsidRPr="006B305C" w:rsidRDefault="006B305C" w:rsidP="007F32DA">
            <w:pPr>
              <w:spacing w:after="0" w:line="240" w:lineRule="auto"/>
              <w:jc w:val="center"/>
              <w:rPr>
                <w:rFonts w:ascii="Trebuchet MS" w:eastAsia="Calibri" w:hAnsi="Trebuchet MS" w:cs="Calibri"/>
                <w:b/>
                <w:bCs/>
                <w:sz w:val="20"/>
                <w:szCs w:val="20"/>
                <w:lang w:eastAsia="ro-RO"/>
              </w:rPr>
            </w:pPr>
            <w:r>
              <w:rPr>
                <w:rFonts w:ascii="Trebuchet MS" w:eastAsia="Calibri" w:hAnsi="Trebuchet MS" w:cs="Calibri"/>
                <w:b/>
                <w:bCs/>
                <w:sz w:val="20"/>
                <w:szCs w:val="20"/>
                <w:lang w:eastAsia="ro-RO"/>
              </w:rPr>
              <w:t xml:space="preserve">-lei, </w:t>
            </w:r>
            <w:r w:rsidR="007F32DA">
              <w:rPr>
                <w:rFonts w:ascii="Trebuchet MS" w:eastAsia="Calibri" w:hAnsi="Trebuchet MS" w:cs="Calibri"/>
                <w:b/>
                <w:bCs/>
                <w:sz w:val="20"/>
                <w:szCs w:val="20"/>
                <w:lang w:eastAsia="ro-RO"/>
              </w:rPr>
              <w:t>cu</w:t>
            </w:r>
            <w:r>
              <w:rPr>
                <w:rFonts w:ascii="Trebuchet MS" w:eastAsia="Calibri" w:hAnsi="Trebuchet MS" w:cs="Calibri"/>
                <w:b/>
                <w:bCs/>
                <w:sz w:val="20"/>
                <w:szCs w:val="20"/>
                <w:lang w:eastAsia="ro-RO"/>
              </w:rPr>
              <w:t xml:space="preserve"> </w:t>
            </w:r>
            <w:r w:rsidR="005E0A3B" w:rsidRPr="006B305C">
              <w:rPr>
                <w:rFonts w:ascii="Trebuchet MS" w:eastAsia="Calibri" w:hAnsi="Trebuchet MS" w:cs="Calibri"/>
                <w:b/>
                <w:bCs/>
                <w:sz w:val="20"/>
                <w:szCs w:val="20"/>
                <w:lang w:eastAsia="ro-RO"/>
              </w:rPr>
              <w:t>TVA-</w:t>
            </w:r>
          </w:p>
        </w:tc>
      </w:tr>
      <w:tr w:rsidR="007C4016" w:rsidRPr="006773B9" w:rsidTr="00B1666C">
        <w:trPr>
          <w:trHeight w:val="525"/>
        </w:trPr>
        <w:tc>
          <w:tcPr>
            <w:tcW w:w="37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C4016" w:rsidRPr="007C4016" w:rsidRDefault="007C4016" w:rsidP="00413F1B">
            <w:pPr>
              <w:spacing w:after="0" w:line="240" w:lineRule="auto"/>
              <w:jc w:val="center"/>
              <w:rPr>
                <w:rFonts w:ascii="Trebuchet MS" w:eastAsia="Calibri" w:hAnsi="Trebuchet MS" w:cs="Calibri"/>
                <w:sz w:val="20"/>
                <w:szCs w:val="20"/>
                <w:lang w:eastAsia="ro-RO"/>
              </w:rPr>
            </w:pPr>
            <w:r w:rsidRPr="007C4016">
              <w:rPr>
                <w:rFonts w:ascii="Trebuchet MS" w:eastAsia="Calibri" w:hAnsi="Trebuchet MS" w:cs="Calibri"/>
                <w:sz w:val="20"/>
                <w:szCs w:val="20"/>
                <w:lang w:eastAsia="ro-RO"/>
              </w:rPr>
              <w:t xml:space="preserve">cazare </w:t>
            </w:r>
            <w:proofErr w:type="spellStart"/>
            <w:r w:rsidRPr="007C4016">
              <w:rPr>
                <w:rFonts w:ascii="Calibri" w:eastAsia="Times New Roman" w:hAnsi="Calibri" w:cs="Calibri"/>
                <w:lang w:val="en-US"/>
              </w:rPr>
              <w:t>pentru</w:t>
            </w:r>
            <w:proofErr w:type="spellEnd"/>
            <w:r w:rsidRPr="007C4016">
              <w:rPr>
                <w:rFonts w:ascii="Calibri" w:eastAsia="Times New Roman" w:hAnsi="Calibri" w:cs="Calibri"/>
                <w:lang w:val="en-US"/>
              </w:rPr>
              <w:t xml:space="preserve"> 500 </w:t>
            </w:r>
            <w:proofErr w:type="spellStart"/>
            <w:r w:rsidRPr="007C4016">
              <w:rPr>
                <w:rFonts w:ascii="Calibri" w:eastAsia="Times New Roman" w:hAnsi="Calibri" w:cs="Calibri"/>
                <w:lang w:val="en-US"/>
              </w:rPr>
              <w:t>zile</w:t>
            </w:r>
            <w:proofErr w:type="spellEnd"/>
            <w:r w:rsidRPr="007C4016">
              <w:rPr>
                <w:rFonts w:ascii="Calibri" w:eastAsia="Times New Roman" w:hAnsi="Calibri" w:cs="Calibri"/>
                <w:lang w:val="en-US"/>
              </w:rPr>
              <w:t xml:space="preserve"> x 149,94 lei/</w:t>
            </w:r>
            <w:proofErr w:type="spellStart"/>
            <w:r w:rsidRPr="007C4016">
              <w:rPr>
                <w:rFonts w:ascii="Calibri" w:eastAsia="Times New Roman" w:hAnsi="Calibri" w:cs="Calibri"/>
                <w:lang w:val="en-US"/>
              </w:rPr>
              <w:t>zi</w:t>
            </w:r>
            <w:proofErr w:type="spellEnd"/>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C4016" w:rsidRPr="007C4016" w:rsidRDefault="007C4016" w:rsidP="00413F1B">
            <w:pPr>
              <w:spacing w:after="0" w:line="240" w:lineRule="auto"/>
              <w:jc w:val="center"/>
              <w:rPr>
                <w:rFonts w:ascii="Trebuchet MS" w:eastAsia="Calibri" w:hAnsi="Trebuchet MS" w:cs="Calibri"/>
                <w:sz w:val="20"/>
                <w:szCs w:val="20"/>
                <w:lang w:eastAsia="ro-RO"/>
              </w:rPr>
            </w:pPr>
            <w:r w:rsidRPr="007C4016">
              <w:rPr>
                <w:rFonts w:ascii="Trebuchet MS" w:eastAsia="Calibri" w:hAnsi="Trebuchet MS" w:cs="Calibri"/>
                <w:sz w:val="20"/>
                <w:szCs w:val="20"/>
                <w:lang w:eastAsia="ro-RO"/>
              </w:rPr>
              <w:t>nopți</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C4016" w:rsidRPr="007C4016" w:rsidRDefault="007C4016" w:rsidP="00413F1B">
            <w:pPr>
              <w:spacing w:after="0" w:line="240" w:lineRule="auto"/>
              <w:jc w:val="center"/>
              <w:rPr>
                <w:rFonts w:ascii="Trebuchet MS" w:eastAsia="Calibri" w:hAnsi="Trebuchet MS" w:cs="Calibri"/>
                <w:sz w:val="20"/>
                <w:szCs w:val="20"/>
                <w:lang w:eastAsia="ro-RO"/>
              </w:rPr>
            </w:pPr>
            <w:r w:rsidRPr="007C4016">
              <w:rPr>
                <w:rFonts w:ascii="Trebuchet MS" w:eastAsia="Calibri" w:hAnsi="Trebuchet MS" w:cs="Calibri"/>
                <w:sz w:val="20"/>
                <w:szCs w:val="20"/>
                <w:lang w:eastAsia="ro-RO"/>
              </w:rPr>
              <w:t>500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C4016" w:rsidRPr="007C4016" w:rsidRDefault="007C4016" w:rsidP="00413F1B">
            <w:pPr>
              <w:spacing w:after="0" w:line="240" w:lineRule="auto"/>
              <w:jc w:val="center"/>
              <w:rPr>
                <w:rFonts w:ascii="Trebuchet MS" w:eastAsia="Calibri" w:hAnsi="Trebuchet MS" w:cs="Calibri"/>
                <w:sz w:val="20"/>
                <w:szCs w:val="20"/>
                <w:lang w:eastAsia="ro-RO"/>
              </w:rPr>
            </w:pPr>
            <w:r w:rsidRPr="007C4016">
              <w:rPr>
                <w:rFonts w:ascii="Trebuchet MS" w:eastAsia="Calibri" w:hAnsi="Trebuchet MS" w:cs="Calibri"/>
                <w:sz w:val="20"/>
                <w:szCs w:val="20"/>
                <w:lang w:eastAsia="ro-RO"/>
              </w:rPr>
              <w:t>149,94</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C4016" w:rsidRPr="007C4016" w:rsidRDefault="007C4016" w:rsidP="00413F1B">
            <w:pPr>
              <w:spacing w:after="0" w:line="240" w:lineRule="auto"/>
              <w:jc w:val="center"/>
              <w:rPr>
                <w:rFonts w:ascii="Trebuchet MS" w:eastAsia="Calibri" w:hAnsi="Trebuchet MS" w:cs="Calibri"/>
                <w:sz w:val="20"/>
                <w:szCs w:val="20"/>
                <w:lang w:eastAsia="ro-RO"/>
              </w:rPr>
            </w:pPr>
            <w:r w:rsidRPr="007C4016">
              <w:rPr>
                <w:rFonts w:ascii="Trebuchet MS" w:eastAsia="Calibri" w:hAnsi="Trebuchet MS" w:cs="Calibri"/>
                <w:sz w:val="20"/>
                <w:szCs w:val="20"/>
                <w:lang w:eastAsia="ro-RO"/>
              </w:rPr>
              <w:t>74.970,00</w:t>
            </w:r>
          </w:p>
        </w:tc>
      </w:tr>
      <w:tr w:rsidR="006773B9" w:rsidRPr="006773B9" w:rsidTr="002277F0">
        <w:trPr>
          <w:trHeight w:val="705"/>
        </w:trPr>
        <w:tc>
          <w:tcPr>
            <w:tcW w:w="76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046995" w:rsidRPr="006B305C" w:rsidRDefault="00046995" w:rsidP="005E0A3B">
            <w:pPr>
              <w:spacing w:after="0" w:line="240" w:lineRule="auto"/>
              <w:jc w:val="center"/>
              <w:rPr>
                <w:rFonts w:ascii="Trebuchet MS" w:eastAsia="Calibri" w:hAnsi="Trebuchet MS" w:cs="Calibri"/>
                <w:sz w:val="20"/>
                <w:szCs w:val="20"/>
                <w:lang w:eastAsia="ro-RO"/>
              </w:rPr>
            </w:pPr>
            <w:r w:rsidRPr="006B305C">
              <w:rPr>
                <w:rFonts w:ascii="Trebuchet MS" w:eastAsia="Calibri" w:hAnsi="Trebuchet MS" w:cs="Calibri"/>
                <w:sz w:val="20"/>
                <w:szCs w:val="20"/>
                <w:lang w:eastAsia="ro-RO"/>
              </w:rPr>
              <w:t>TOTAL INCLUSIV TVA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tcPr>
          <w:p w:rsidR="00DA01A3" w:rsidRPr="006B305C" w:rsidRDefault="00DE3402" w:rsidP="005E0A3B">
            <w:pPr>
              <w:spacing w:after="0" w:line="240" w:lineRule="auto"/>
              <w:jc w:val="center"/>
              <w:rPr>
                <w:rFonts w:ascii="Trebuchet MS" w:eastAsia="Calibri" w:hAnsi="Trebuchet MS" w:cs="Calibri"/>
                <w:sz w:val="20"/>
                <w:szCs w:val="20"/>
                <w:lang w:eastAsia="ro-RO"/>
              </w:rPr>
            </w:pPr>
            <w:r>
              <w:rPr>
                <w:rFonts w:ascii="Trebuchet MS" w:eastAsia="Calibri" w:hAnsi="Trebuchet MS" w:cs="Calibri"/>
                <w:sz w:val="20"/>
                <w:szCs w:val="20"/>
                <w:lang w:eastAsia="ro-RO"/>
              </w:rPr>
              <w:t>74.970,00</w:t>
            </w:r>
          </w:p>
        </w:tc>
      </w:tr>
    </w:tbl>
    <w:p w:rsidR="00C204A6" w:rsidRDefault="00C204A6" w:rsidP="00C204A6">
      <w:pPr>
        <w:spacing w:after="0" w:line="360" w:lineRule="auto"/>
        <w:jc w:val="both"/>
        <w:rPr>
          <w:rFonts w:ascii="Trebuchet MS" w:hAnsi="Trebuchet MS"/>
          <w:b/>
          <w:sz w:val="24"/>
          <w:szCs w:val="24"/>
        </w:rPr>
      </w:pPr>
    </w:p>
    <w:p w:rsidR="007A6CFA" w:rsidRPr="005642C4" w:rsidRDefault="007A6CFA" w:rsidP="00C204A6">
      <w:pPr>
        <w:shd w:val="clear" w:color="auto" w:fill="D9D9D9" w:themeFill="background1" w:themeFillShade="D9"/>
        <w:spacing w:after="0" w:line="360" w:lineRule="auto"/>
        <w:jc w:val="both"/>
        <w:rPr>
          <w:rFonts w:cstheme="minorHAnsi"/>
          <w:b/>
          <w:sz w:val="24"/>
          <w:szCs w:val="24"/>
        </w:rPr>
      </w:pPr>
      <w:r w:rsidRPr="007A6CFA">
        <w:rPr>
          <w:rFonts w:ascii="Trebuchet MS" w:hAnsi="Trebuchet MS"/>
          <w:b/>
          <w:sz w:val="24"/>
          <w:szCs w:val="24"/>
        </w:rPr>
        <w:t xml:space="preserve">5. </w:t>
      </w:r>
      <w:r w:rsidRPr="005642C4">
        <w:rPr>
          <w:rFonts w:cstheme="minorHAnsi"/>
          <w:b/>
          <w:sz w:val="24"/>
          <w:szCs w:val="24"/>
        </w:rPr>
        <w:t>LIVRABILE ȘI TERMENE DE LIVRARE</w:t>
      </w:r>
    </w:p>
    <w:p w:rsidR="007A6CFA" w:rsidRPr="005642C4" w:rsidRDefault="007A6CFA" w:rsidP="007A6CFA">
      <w:pPr>
        <w:spacing w:after="0" w:line="360" w:lineRule="auto"/>
        <w:jc w:val="both"/>
        <w:rPr>
          <w:rFonts w:cstheme="minorHAnsi"/>
          <w:b/>
          <w:sz w:val="24"/>
          <w:szCs w:val="24"/>
        </w:rPr>
      </w:pPr>
      <w:r w:rsidRPr="005642C4">
        <w:rPr>
          <w:rFonts w:cstheme="minorHAnsi"/>
          <w:b/>
          <w:sz w:val="24"/>
          <w:szCs w:val="24"/>
        </w:rPr>
        <w:t>5.1 SERVICIILE CONTRACTATE</w:t>
      </w:r>
    </w:p>
    <w:p w:rsidR="00DA01A3" w:rsidRPr="005642C4" w:rsidRDefault="003722AD" w:rsidP="007C4016">
      <w:pPr>
        <w:spacing w:after="0" w:line="360" w:lineRule="auto"/>
        <w:ind w:firstLine="360"/>
        <w:jc w:val="both"/>
        <w:rPr>
          <w:rFonts w:cstheme="minorHAnsi"/>
          <w:sz w:val="24"/>
          <w:szCs w:val="24"/>
        </w:rPr>
      </w:pPr>
      <w:r w:rsidRPr="005642C4">
        <w:rPr>
          <w:rFonts w:cstheme="minorHAnsi"/>
          <w:sz w:val="24"/>
          <w:szCs w:val="24"/>
        </w:rPr>
        <w:t xml:space="preserve">Serviciile contractate vor consta în </w:t>
      </w:r>
      <w:r w:rsidR="001129D8" w:rsidRPr="005642C4">
        <w:rPr>
          <w:rFonts w:cstheme="minorHAnsi"/>
          <w:sz w:val="24"/>
          <w:szCs w:val="24"/>
        </w:rPr>
        <w:t xml:space="preserve">furnizarea </w:t>
      </w:r>
      <w:r w:rsidR="00C8587A" w:rsidRPr="005642C4">
        <w:rPr>
          <w:rFonts w:cstheme="minorHAnsi"/>
          <w:sz w:val="24"/>
          <w:szCs w:val="24"/>
        </w:rPr>
        <w:t>servicii</w:t>
      </w:r>
      <w:r w:rsidR="001129D8" w:rsidRPr="005642C4">
        <w:rPr>
          <w:rFonts w:cstheme="minorHAnsi"/>
          <w:sz w:val="24"/>
          <w:szCs w:val="24"/>
        </w:rPr>
        <w:t>lor</w:t>
      </w:r>
      <w:r w:rsidR="00C8587A" w:rsidRPr="005642C4">
        <w:rPr>
          <w:rFonts w:cstheme="minorHAnsi"/>
          <w:sz w:val="24"/>
          <w:szCs w:val="24"/>
        </w:rPr>
        <w:t xml:space="preserve"> de </w:t>
      </w:r>
      <w:r w:rsidR="00DA01A3" w:rsidRPr="005642C4">
        <w:rPr>
          <w:rFonts w:cstheme="minorHAnsi"/>
          <w:sz w:val="24"/>
          <w:szCs w:val="24"/>
        </w:rPr>
        <w:t>cazare in cadrul indeplinirii obiectivelor proiectului, respectiv:</w:t>
      </w:r>
    </w:p>
    <w:p w:rsidR="00DA01A3" w:rsidRPr="000F67EF" w:rsidRDefault="00DA01A3" w:rsidP="000F67EF">
      <w:pPr>
        <w:pStyle w:val="ListParagraph"/>
        <w:numPr>
          <w:ilvl w:val="0"/>
          <w:numId w:val="23"/>
        </w:numPr>
        <w:spacing w:after="0" w:line="360" w:lineRule="auto"/>
        <w:jc w:val="both"/>
        <w:rPr>
          <w:rFonts w:cstheme="minorHAnsi"/>
          <w:sz w:val="24"/>
          <w:szCs w:val="24"/>
        </w:rPr>
      </w:pPr>
      <w:r w:rsidRPr="000F67EF">
        <w:rPr>
          <w:rFonts w:cstheme="minorHAnsi"/>
          <w:sz w:val="24"/>
          <w:szCs w:val="24"/>
        </w:rPr>
        <w:t>procesul de identificare a grupului tinta - persoane care vor beneficia de p</w:t>
      </w:r>
      <w:r w:rsidR="007C4016">
        <w:rPr>
          <w:rFonts w:cstheme="minorHAnsi"/>
          <w:sz w:val="24"/>
          <w:szCs w:val="24"/>
        </w:rPr>
        <w:t>rograme de sprijin (screening)</w:t>
      </w:r>
    </w:p>
    <w:p w:rsidR="00DA01A3" w:rsidRPr="000F67EF" w:rsidRDefault="00DA01A3" w:rsidP="000F67EF">
      <w:pPr>
        <w:pStyle w:val="ListParagraph"/>
        <w:numPr>
          <w:ilvl w:val="0"/>
          <w:numId w:val="23"/>
        </w:numPr>
        <w:spacing w:after="0" w:line="360" w:lineRule="auto"/>
        <w:jc w:val="both"/>
        <w:rPr>
          <w:rFonts w:cstheme="minorHAnsi"/>
          <w:sz w:val="24"/>
          <w:szCs w:val="24"/>
        </w:rPr>
      </w:pPr>
      <w:r w:rsidRPr="000F67EF">
        <w:rPr>
          <w:rFonts w:cstheme="minorHAnsi"/>
          <w:sz w:val="24"/>
          <w:szCs w:val="24"/>
        </w:rPr>
        <w:t>stabilirea de contacte cu medicii de familie din comunitatile vizate, cu autoritatile publice locale (primarii, directii de sanatate publica judetene etc).</w:t>
      </w:r>
    </w:p>
    <w:p w:rsidR="00DA01A3" w:rsidRPr="000F67EF" w:rsidRDefault="00DA01A3" w:rsidP="000F67EF">
      <w:pPr>
        <w:pStyle w:val="ListParagraph"/>
        <w:numPr>
          <w:ilvl w:val="0"/>
          <w:numId w:val="23"/>
        </w:numPr>
        <w:spacing w:after="0" w:line="360" w:lineRule="auto"/>
        <w:jc w:val="both"/>
        <w:rPr>
          <w:rFonts w:cstheme="minorHAnsi"/>
          <w:sz w:val="24"/>
          <w:szCs w:val="24"/>
        </w:rPr>
      </w:pPr>
      <w:r w:rsidRPr="000F67EF">
        <w:rPr>
          <w:rFonts w:cstheme="minorHAnsi"/>
          <w:sz w:val="24"/>
          <w:szCs w:val="24"/>
        </w:rPr>
        <w:t>asistarea persoanelor la medic sau intr-o unitate medicala, sprijin pentru obtinerea de ajutor social, sesiuni de informare si educatie sanitara, vizite la domiciliu in comunitate</w:t>
      </w:r>
    </w:p>
    <w:p w:rsidR="0047189C" w:rsidRPr="00B75372" w:rsidRDefault="00DA01A3" w:rsidP="007A6CFA">
      <w:pPr>
        <w:pStyle w:val="ListParagraph"/>
        <w:numPr>
          <w:ilvl w:val="0"/>
          <w:numId w:val="23"/>
        </w:numPr>
        <w:spacing w:after="0" w:line="360" w:lineRule="auto"/>
        <w:jc w:val="both"/>
        <w:rPr>
          <w:rFonts w:cstheme="minorHAnsi"/>
          <w:sz w:val="24"/>
          <w:szCs w:val="24"/>
        </w:rPr>
      </w:pPr>
      <w:r w:rsidRPr="000F67EF">
        <w:rPr>
          <w:rFonts w:cstheme="minorHAnsi"/>
          <w:sz w:val="24"/>
          <w:szCs w:val="24"/>
        </w:rPr>
        <w:t>mentinerea legaturii cu membrii grupului tinta si va oferi suport pentru participarea la activitatile de screening</w:t>
      </w:r>
      <w:r w:rsidR="00C8587A" w:rsidRPr="000F67EF">
        <w:rPr>
          <w:rFonts w:cstheme="minorHAnsi"/>
          <w:sz w:val="24"/>
          <w:szCs w:val="24"/>
        </w:rPr>
        <w:t xml:space="preserve">ale </w:t>
      </w:r>
    </w:p>
    <w:p w:rsidR="007A6CFA" w:rsidRPr="005642C4" w:rsidRDefault="007A6CFA" w:rsidP="001129D8">
      <w:pPr>
        <w:pStyle w:val="ListParagraph"/>
        <w:numPr>
          <w:ilvl w:val="1"/>
          <w:numId w:val="12"/>
        </w:numPr>
        <w:spacing w:after="0" w:line="360" w:lineRule="auto"/>
        <w:jc w:val="both"/>
        <w:rPr>
          <w:rFonts w:cstheme="minorHAnsi"/>
          <w:b/>
          <w:sz w:val="24"/>
          <w:szCs w:val="24"/>
        </w:rPr>
      </w:pPr>
      <w:r w:rsidRPr="005642C4">
        <w:rPr>
          <w:rFonts w:cstheme="minorHAnsi"/>
          <w:b/>
          <w:sz w:val="24"/>
          <w:szCs w:val="24"/>
        </w:rPr>
        <w:t>PERIOADA SI DURATA DE DESF</w:t>
      </w:r>
      <w:r w:rsidR="001129D8" w:rsidRPr="005642C4">
        <w:rPr>
          <w:rFonts w:cstheme="minorHAnsi"/>
          <w:b/>
          <w:sz w:val="24"/>
          <w:szCs w:val="24"/>
        </w:rPr>
        <w:t>ĂȘ</w:t>
      </w:r>
      <w:r w:rsidRPr="005642C4">
        <w:rPr>
          <w:rFonts w:cstheme="minorHAnsi"/>
          <w:b/>
          <w:sz w:val="24"/>
          <w:szCs w:val="24"/>
        </w:rPr>
        <w:t>URARE A EVENIMEN</w:t>
      </w:r>
      <w:r w:rsidR="001129D8" w:rsidRPr="005642C4">
        <w:rPr>
          <w:rFonts w:cstheme="minorHAnsi"/>
          <w:b/>
          <w:sz w:val="24"/>
          <w:szCs w:val="24"/>
        </w:rPr>
        <w:t>TELOR</w:t>
      </w:r>
    </w:p>
    <w:p w:rsidR="003722AD" w:rsidRPr="005642C4" w:rsidRDefault="007A6CFA" w:rsidP="007C4016">
      <w:pPr>
        <w:spacing w:after="0" w:line="360" w:lineRule="auto"/>
        <w:ind w:firstLine="360"/>
        <w:jc w:val="both"/>
        <w:rPr>
          <w:rFonts w:cstheme="minorHAnsi"/>
          <w:sz w:val="24"/>
          <w:szCs w:val="24"/>
        </w:rPr>
      </w:pPr>
      <w:r w:rsidRPr="005642C4">
        <w:rPr>
          <w:rFonts w:cstheme="minorHAnsi"/>
          <w:sz w:val="24"/>
          <w:szCs w:val="24"/>
        </w:rPr>
        <w:t>Evenimen</w:t>
      </w:r>
      <w:r w:rsidR="001129D8" w:rsidRPr="005642C4">
        <w:rPr>
          <w:rFonts w:cstheme="minorHAnsi"/>
          <w:sz w:val="24"/>
          <w:szCs w:val="24"/>
        </w:rPr>
        <w:t>tele</w:t>
      </w:r>
      <w:r w:rsidR="000709AD" w:rsidRPr="005642C4">
        <w:rPr>
          <w:rFonts w:cstheme="minorHAnsi"/>
          <w:sz w:val="24"/>
          <w:szCs w:val="24"/>
        </w:rPr>
        <w:t xml:space="preserve"> v</w:t>
      </w:r>
      <w:r w:rsidR="001129D8" w:rsidRPr="005642C4">
        <w:rPr>
          <w:rFonts w:cstheme="minorHAnsi"/>
          <w:sz w:val="24"/>
          <w:szCs w:val="24"/>
        </w:rPr>
        <w:t>or</w:t>
      </w:r>
      <w:r w:rsidR="000709AD" w:rsidRPr="005642C4">
        <w:rPr>
          <w:rFonts w:cstheme="minorHAnsi"/>
          <w:sz w:val="24"/>
          <w:szCs w:val="24"/>
        </w:rPr>
        <w:t xml:space="preserve"> fi </w:t>
      </w:r>
      <w:r w:rsidR="000709AD" w:rsidRPr="00D96800">
        <w:rPr>
          <w:rFonts w:cstheme="minorHAnsi"/>
          <w:sz w:val="24"/>
          <w:szCs w:val="24"/>
        </w:rPr>
        <w:t>organizat</w:t>
      </w:r>
      <w:r w:rsidR="001129D8" w:rsidRPr="00D96800">
        <w:rPr>
          <w:rFonts w:cstheme="minorHAnsi"/>
          <w:sz w:val="24"/>
          <w:szCs w:val="24"/>
        </w:rPr>
        <w:t>e în intervalul</w:t>
      </w:r>
      <w:r w:rsidR="004F4F1C" w:rsidRPr="00D96800">
        <w:rPr>
          <w:rFonts w:cstheme="minorHAnsi"/>
          <w:sz w:val="24"/>
          <w:szCs w:val="24"/>
        </w:rPr>
        <w:t xml:space="preserve"> </w:t>
      </w:r>
      <w:r w:rsidR="006E7F29" w:rsidRPr="00D96800">
        <w:rPr>
          <w:rFonts w:cstheme="minorHAnsi"/>
          <w:sz w:val="24"/>
          <w:szCs w:val="24"/>
        </w:rPr>
        <w:t>10</w:t>
      </w:r>
      <w:r w:rsidR="007C4016" w:rsidRPr="00D96800">
        <w:rPr>
          <w:rFonts w:cstheme="minorHAnsi"/>
          <w:sz w:val="24"/>
          <w:szCs w:val="24"/>
        </w:rPr>
        <w:t xml:space="preserve"> martie 2021</w:t>
      </w:r>
      <w:r w:rsidR="001E7218" w:rsidRPr="00D96800">
        <w:rPr>
          <w:rFonts w:cstheme="minorHAnsi"/>
          <w:sz w:val="24"/>
          <w:szCs w:val="24"/>
        </w:rPr>
        <w:t xml:space="preserve"> –</w:t>
      </w:r>
      <w:r w:rsidR="008A45CD" w:rsidRPr="00D96800">
        <w:rPr>
          <w:rFonts w:cstheme="minorHAnsi"/>
          <w:sz w:val="24"/>
          <w:szCs w:val="24"/>
        </w:rPr>
        <w:t>30</w:t>
      </w:r>
      <w:r w:rsidR="001E7218" w:rsidRPr="00D96800">
        <w:rPr>
          <w:rFonts w:cstheme="minorHAnsi"/>
          <w:sz w:val="24"/>
          <w:szCs w:val="24"/>
        </w:rPr>
        <w:t xml:space="preserve"> </w:t>
      </w:r>
      <w:r w:rsidR="007C4016" w:rsidRPr="00D96800">
        <w:rPr>
          <w:rFonts w:cstheme="minorHAnsi"/>
          <w:sz w:val="24"/>
          <w:szCs w:val="24"/>
        </w:rPr>
        <w:t>noiembrie</w:t>
      </w:r>
      <w:r w:rsidR="009166DE" w:rsidRPr="00D96800">
        <w:rPr>
          <w:rFonts w:cstheme="minorHAnsi"/>
          <w:sz w:val="24"/>
          <w:szCs w:val="24"/>
        </w:rPr>
        <w:t xml:space="preserve"> </w:t>
      </w:r>
      <w:r w:rsidR="00D15DEB" w:rsidRPr="00D96800">
        <w:rPr>
          <w:rFonts w:cstheme="minorHAnsi"/>
          <w:sz w:val="24"/>
          <w:szCs w:val="24"/>
        </w:rPr>
        <w:t>202</w:t>
      </w:r>
      <w:r w:rsidR="007C4016" w:rsidRPr="00D96800">
        <w:rPr>
          <w:rFonts w:cstheme="minorHAnsi"/>
          <w:sz w:val="24"/>
          <w:szCs w:val="24"/>
        </w:rPr>
        <w:t>3</w:t>
      </w:r>
      <w:r w:rsidR="003722AD" w:rsidRPr="00D96800">
        <w:rPr>
          <w:rFonts w:cstheme="minorHAnsi"/>
          <w:sz w:val="24"/>
          <w:szCs w:val="24"/>
        </w:rPr>
        <w:t>.</w:t>
      </w:r>
    </w:p>
    <w:p w:rsidR="003722AD" w:rsidRPr="005642C4" w:rsidRDefault="003722AD" w:rsidP="003722AD">
      <w:pPr>
        <w:spacing w:after="0" w:line="360" w:lineRule="auto"/>
        <w:jc w:val="both"/>
        <w:rPr>
          <w:rFonts w:cstheme="minorHAnsi"/>
          <w:sz w:val="24"/>
          <w:szCs w:val="24"/>
        </w:rPr>
      </w:pPr>
      <w:r w:rsidRPr="005642C4">
        <w:rPr>
          <w:rFonts w:cstheme="minorHAnsi"/>
          <w:sz w:val="24"/>
          <w:szCs w:val="24"/>
        </w:rPr>
        <w:t xml:space="preserve">Perioada exactă va fi stabilită de către Beneficiar și va fi comunicată </w:t>
      </w:r>
      <w:r w:rsidR="00143ADC" w:rsidRPr="005642C4">
        <w:rPr>
          <w:rFonts w:cstheme="minorHAnsi"/>
          <w:sz w:val="24"/>
          <w:szCs w:val="24"/>
        </w:rPr>
        <w:t xml:space="preserve">Ofertantului câștigător </w:t>
      </w:r>
      <w:r w:rsidRPr="005642C4">
        <w:rPr>
          <w:rFonts w:cstheme="minorHAnsi"/>
          <w:sz w:val="24"/>
          <w:szCs w:val="24"/>
        </w:rPr>
        <w:t xml:space="preserve">cu cel puțin </w:t>
      </w:r>
      <w:r w:rsidR="009166DE" w:rsidRPr="005642C4">
        <w:rPr>
          <w:rFonts w:cstheme="minorHAnsi"/>
          <w:sz w:val="24"/>
          <w:szCs w:val="24"/>
        </w:rPr>
        <w:t>5</w:t>
      </w:r>
      <w:r w:rsidRPr="005642C4">
        <w:rPr>
          <w:rFonts w:cstheme="minorHAnsi"/>
          <w:sz w:val="24"/>
          <w:szCs w:val="24"/>
        </w:rPr>
        <w:t xml:space="preserve"> zile înainte de </w:t>
      </w:r>
      <w:r w:rsidR="00DA01A3" w:rsidRPr="005642C4">
        <w:rPr>
          <w:rFonts w:cstheme="minorHAnsi"/>
          <w:sz w:val="24"/>
          <w:szCs w:val="24"/>
        </w:rPr>
        <w:t xml:space="preserve"> fiecare </w:t>
      </w:r>
      <w:r w:rsidRPr="005642C4">
        <w:rPr>
          <w:rFonts w:cstheme="minorHAnsi"/>
          <w:sz w:val="24"/>
          <w:szCs w:val="24"/>
        </w:rPr>
        <w:t>evenimen</w:t>
      </w:r>
      <w:r w:rsidR="00DA01A3" w:rsidRPr="005642C4">
        <w:rPr>
          <w:rFonts w:cstheme="minorHAnsi"/>
          <w:sz w:val="24"/>
          <w:szCs w:val="24"/>
        </w:rPr>
        <w:t>t</w:t>
      </w:r>
      <w:r w:rsidRPr="005642C4">
        <w:rPr>
          <w:rFonts w:cstheme="minorHAnsi"/>
          <w:sz w:val="24"/>
          <w:szCs w:val="24"/>
        </w:rPr>
        <w:t xml:space="preserve">. </w:t>
      </w:r>
    </w:p>
    <w:p w:rsidR="006773B9" w:rsidRPr="005642C4" w:rsidRDefault="00B67FB4" w:rsidP="00CF0368">
      <w:pPr>
        <w:spacing w:after="0" w:line="360" w:lineRule="auto"/>
        <w:jc w:val="both"/>
        <w:rPr>
          <w:rFonts w:cstheme="minorHAnsi"/>
          <w:b/>
          <w:sz w:val="24"/>
          <w:szCs w:val="24"/>
        </w:rPr>
      </w:pPr>
      <w:r w:rsidRPr="005642C4">
        <w:rPr>
          <w:rFonts w:cstheme="minorHAnsi"/>
          <w:b/>
          <w:sz w:val="24"/>
          <w:szCs w:val="24"/>
        </w:rPr>
        <w:t>5.</w:t>
      </w:r>
      <w:r w:rsidR="003F0605" w:rsidRPr="005642C4">
        <w:rPr>
          <w:rFonts w:cstheme="minorHAnsi"/>
          <w:b/>
          <w:sz w:val="24"/>
          <w:szCs w:val="24"/>
        </w:rPr>
        <w:t>3</w:t>
      </w:r>
      <w:r w:rsidRPr="005642C4">
        <w:rPr>
          <w:rFonts w:cstheme="minorHAnsi"/>
          <w:b/>
          <w:sz w:val="24"/>
          <w:szCs w:val="24"/>
        </w:rPr>
        <w:t xml:space="preserve"> LOCAȚIA EVENIMENTELOR</w:t>
      </w:r>
    </w:p>
    <w:p w:rsidR="00A93D44" w:rsidRPr="00B75372" w:rsidRDefault="006773B9" w:rsidP="00B75372">
      <w:pPr>
        <w:ind w:firstLine="426"/>
        <w:rPr>
          <w:sz w:val="24"/>
          <w:szCs w:val="24"/>
        </w:rPr>
      </w:pPr>
      <w:r w:rsidRPr="00B75372">
        <w:rPr>
          <w:sz w:val="24"/>
          <w:szCs w:val="24"/>
        </w:rPr>
        <w:t>Cazarile vor fi in cele 7 judete ale regiunii Sud-Muntenia (Arges, Calarasi, Dambovita, Giurgiu, Ialomita, Prahova, Teleorman)</w:t>
      </w:r>
      <w:r w:rsidR="00A93D44" w:rsidRPr="00B75372">
        <w:rPr>
          <w:sz w:val="24"/>
          <w:szCs w:val="24"/>
        </w:rPr>
        <w:t>.</w:t>
      </w:r>
    </w:p>
    <w:p w:rsidR="00A93D44" w:rsidRPr="00EE08BA" w:rsidRDefault="00A93D44" w:rsidP="00EE08BA">
      <w:pPr>
        <w:ind w:firstLine="426"/>
        <w:rPr>
          <w:sz w:val="24"/>
          <w:szCs w:val="24"/>
        </w:rPr>
      </w:pPr>
      <w:r w:rsidRPr="00EE08BA">
        <w:rPr>
          <w:sz w:val="24"/>
          <w:szCs w:val="24"/>
        </w:rPr>
        <w:lastRenderedPageBreak/>
        <w:t>Obligatia SASTIPEN – de a informa potentialul furnizor de servicii cu 5 zile inainte efectuarii deplasarii cu privire la numarul persoanelor care vor efectua deplasarea, numarul de nopti de cazare si localitatea, respectiv judetul in care se deplaseaza.</w:t>
      </w:r>
    </w:p>
    <w:p w:rsidR="00A93D44" w:rsidRPr="005642C4" w:rsidRDefault="00A93D44" w:rsidP="00CF0368">
      <w:pPr>
        <w:spacing w:after="0" w:line="360" w:lineRule="auto"/>
        <w:jc w:val="both"/>
        <w:rPr>
          <w:rFonts w:cstheme="minorHAnsi"/>
          <w:b/>
          <w:sz w:val="24"/>
          <w:szCs w:val="24"/>
          <w:highlight w:val="yellow"/>
        </w:rPr>
      </w:pPr>
    </w:p>
    <w:p w:rsidR="008E142D" w:rsidRPr="007F32DA" w:rsidRDefault="007A6CFA" w:rsidP="008A45CD">
      <w:pPr>
        <w:pStyle w:val="ListParagraph"/>
        <w:numPr>
          <w:ilvl w:val="1"/>
          <w:numId w:val="17"/>
        </w:numPr>
        <w:spacing w:after="0" w:line="360" w:lineRule="auto"/>
        <w:jc w:val="both"/>
        <w:rPr>
          <w:rFonts w:cstheme="minorHAnsi"/>
          <w:b/>
          <w:sz w:val="24"/>
          <w:szCs w:val="24"/>
        </w:rPr>
      </w:pPr>
      <w:r w:rsidRPr="007F32DA">
        <w:rPr>
          <w:rFonts w:cstheme="minorHAnsi"/>
          <w:b/>
          <w:sz w:val="24"/>
          <w:szCs w:val="24"/>
        </w:rPr>
        <w:t>DESCRIERE SERVICII</w:t>
      </w:r>
    </w:p>
    <w:p w:rsidR="0072310D" w:rsidRPr="005642C4" w:rsidRDefault="0044263B" w:rsidP="00781C12">
      <w:r w:rsidRPr="007F32DA">
        <w:tab/>
        <w:t xml:space="preserve">Beneficiarul va comunica Prestatorului </w:t>
      </w:r>
      <w:r w:rsidR="00864642" w:rsidRPr="007F32DA">
        <w:t xml:space="preserve">data si </w:t>
      </w:r>
      <w:r w:rsidRPr="007F32DA">
        <w:t xml:space="preserve">localitatea unde se va desfășura evenimentul, urmând ca acesta să propună </w:t>
      </w:r>
      <w:r w:rsidR="00DA3632" w:rsidRPr="007F32DA">
        <w:t xml:space="preserve">cel puțin </w:t>
      </w:r>
      <w:r w:rsidR="00D26EA2" w:rsidRPr="007F32DA">
        <w:t>2 (doua</w:t>
      </w:r>
      <w:r w:rsidR="00C741B6" w:rsidRPr="007F32DA">
        <w:t>)</w:t>
      </w:r>
      <w:r w:rsidRPr="007F32DA">
        <w:t xml:space="preserve"> variante d</w:t>
      </w:r>
      <w:r w:rsidR="00F17AF7" w:rsidRPr="007F32DA">
        <w:t>e cazare</w:t>
      </w:r>
      <w:r w:rsidR="00F17AF7" w:rsidRPr="005642C4">
        <w:t xml:space="preserve">. </w:t>
      </w:r>
    </w:p>
    <w:p w:rsidR="00885AA2" w:rsidRPr="009A68C9" w:rsidRDefault="0044263B" w:rsidP="00781C12">
      <w:r w:rsidRPr="005642C4">
        <w:tab/>
      </w:r>
      <w:r w:rsidR="00885AA2" w:rsidRPr="009A68C9">
        <w:rPr>
          <w:b/>
        </w:rPr>
        <w:t>SERVICIILE DE CAZARE</w:t>
      </w:r>
      <w:r w:rsidR="00DE46C9" w:rsidRPr="009A68C9">
        <w:rPr>
          <w:b/>
        </w:rPr>
        <w:t>-</w:t>
      </w:r>
      <w:r w:rsidR="00885AA2" w:rsidRPr="009A68C9">
        <w:t xml:space="preserve"> pentru </w:t>
      </w:r>
      <w:r w:rsidR="000F5F63" w:rsidRPr="009A68C9">
        <w:t xml:space="preserve">fiecare intalnire </w:t>
      </w:r>
      <w:r w:rsidR="00042B4B" w:rsidRPr="009A68C9">
        <w:t xml:space="preserve"> în parte</w:t>
      </w:r>
      <w:r w:rsidR="00885AA2" w:rsidRPr="009A68C9">
        <w:t xml:space="preserve"> vor fi asigurate astfel:</w:t>
      </w:r>
      <w:r w:rsidRPr="009A68C9">
        <w:t xml:space="preserve"> </w:t>
      </w:r>
    </w:p>
    <w:p w:rsidR="00885AA2" w:rsidRPr="009A68C9" w:rsidRDefault="00885AA2" w:rsidP="00781C12">
      <w:r w:rsidRPr="009A68C9">
        <w:t>-</w:t>
      </w:r>
      <w:r w:rsidR="00DE4819">
        <w:t>în camere cu regim single</w:t>
      </w:r>
      <w:r w:rsidRPr="009A68C9">
        <w:t>;</w:t>
      </w:r>
    </w:p>
    <w:p w:rsidR="000F5F63" w:rsidRPr="009A68C9" w:rsidRDefault="000F5F63" w:rsidP="00781C12">
      <w:r w:rsidRPr="009A68C9">
        <w:t>-posibiliatea cazarii in perimetru de maxim 20-25 km, fata de localitatea in care se desfasoara evenimentul</w:t>
      </w:r>
      <w:r w:rsidR="006129E1" w:rsidRPr="009A68C9">
        <w:t>.</w:t>
      </w:r>
    </w:p>
    <w:p w:rsidR="00C204A6" w:rsidRPr="009A68C9" w:rsidRDefault="00F17AF7" w:rsidP="00781C12">
      <w:r w:rsidRPr="009A68C9">
        <w:t>- toate  sesiunile</w:t>
      </w:r>
      <w:r w:rsidR="00372223" w:rsidRPr="009A68C9">
        <w:t xml:space="preserve"> x 1 nopte</w:t>
      </w:r>
      <w:r w:rsidR="00042B4B" w:rsidRPr="009A68C9">
        <w:t xml:space="preserve"> cazare</w:t>
      </w:r>
      <w:r w:rsidR="00372223" w:rsidRPr="009A68C9">
        <w:t xml:space="preserve"> x </w:t>
      </w:r>
      <w:r w:rsidR="000F5F63" w:rsidRPr="009A68C9">
        <w:t>nr de persoane</w:t>
      </w:r>
    </w:p>
    <w:p w:rsidR="00C204A6" w:rsidRPr="009A68C9" w:rsidRDefault="00C204A6" w:rsidP="00781C12">
      <w:r w:rsidRPr="009A68C9">
        <w:t>- clasificare</w:t>
      </w:r>
      <w:r w:rsidR="00D26EA2" w:rsidRPr="009A68C9">
        <w:t>a</w:t>
      </w:r>
      <w:r w:rsidRPr="009A68C9">
        <w:t xml:space="preserve"> minimă </w:t>
      </w:r>
      <w:r w:rsidR="006129E1" w:rsidRPr="009A68C9">
        <w:t xml:space="preserve">a </w:t>
      </w:r>
      <w:r w:rsidR="000F5F63" w:rsidRPr="009A68C9">
        <w:t>c</w:t>
      </w:r>
      <w:r w:rsidR="006129E1" w:rsidRPr="009A68C9">
        <w:t>a</w:t>
      </w:r>
      <w:r w:rsidR="000F5F63" w:rsidRPr="009A68C9">
        <w:t xml:space="preserve">zarii, </w:t>
      </w:r>
      <w:r w:rsidRPr="009A68C9">
        <w:t xml:space="preserve">conform </w:t>
      </w:r>
      <w:r w:rsidR="000F5F63" w:rsidRPr="009A68C9">
        <w:t xml:space="preserve">bugetului aprobat , </w:t>
      </w:r>
      <w:r w:rsidRPr="009A68C9">
        <w:t xml:space="preserve">cu încadrarea în prețul / noapte, așa cum </w:t>
      </w:r>
      <w:r w:rsidR="000F5F63" w:rsidRPr="009A68C9">
        <w:t xml:space="preserve">a fost specificat în secțiunea </w:t>
      </w:r>
      <w:r w:rsidRPr="009A68C9">
        <w:t xml:space="preserve"> – Buget, din prezentul caiet de sarcini; </w:t>
      </w:r>
    </w:p>
    <w:p w:rsidR="0044263B" w:rsidRPr="00D42CD0" w:rsidRDefault="009A68C9" w:rsidP="009A68C9">
      <w:pPr>
        <w:rPr>
          <w:b/>
        </w:rPr>
      </w:pPr>
      <w:r>
        <w:rPr>
          <w:b/>
        </w:rPr>
        <w:t xml:space="preserve">            </w:t>
      </w:r>
      <w:r w:rsidR="00D26EA2" w:rsidRPr="00D42CD0">
        <w:rPr>
          <w:b/>
        </w:rPr>
        <w:t>A</w:t>
      </w:r>
      <w:r w:rsidR="0066569B" w:rsidRPr="00D42CD0">
        <w:rPr>
          <w:b/>
        </w:rPr>
        <w:t xml:space="preserve">locația de cazare este în cuantum de </w:t>
      </w:r>
      <w:r w:rsidR="001567A0" w:rsidRPr="00D42CD0">
        <w:rPr>
          <w:b/>
        </w:rPr>
        <w:t>149,94</w:t>
      </w:r>
      <w:r w:rsidR="00445680" w:rsidRPr="00D42CD0">
        <w:rPr>
          <w:b/>
        </w:rPr>
        <w:t xml:space="preserve"> lei/zi cu TVA.</w:t>
      </w:r>
    </w:p>
    <w:p w:rsidR="00046B88" w:rsidRPr="00D42CD0" w:rsidRDefault="0044263B" w:rsidP="009A68C9">
      <w:r w:rsidRPr="005642C4">
        <w:tab/>
        <w:t>Prestatorul va întocmi un raport după finalizarea fiecărui eveniment.</w:t>
      </w:r>
    </w:p>
    <w:p w:rsidR="00280381" w:rsidRPr="005642C4" w:rsidRDefault="001E4477" w:rsidP="00280381">
      <w:pPr>
        <w:shd w:val="clear" w:color="auto" w:fill="D9D9D9" w:themeFill="background1" w:themeFillShade="D9"/>
        <w:spacing w:after="0" w:line="360" w:lineRule="auto"/>
        <w:jc w:val="both"/>
        <w:rPr>
          <w:rFonts w:cstheme="minorHAnsi"/>
          <w:b/>
          <w:sz w:val="24"/>
          <w:szCs w:val="24"/>
        </w:rPr>
      </w:pPr>
      <w:r>
        <w:rPr>
          <w:rFonts w:cstheme="minorHAnsi"/>
          <w:b/>
          <w:sz w:val="24"/>
          <w:szCs w:val="24"/>
        </w:rPr>
        <w:t xml:space="preserve">6. </w:t>
      </w:r>
      <w:r w:rsidR="00280381" w:rsidRPr="005642C4">
        <w:rPr>
          <w:rFonts w:cstheme="minorHAnsi"/>
          <w:b/>
          <w:sz w:val="24"/>
          <w:szCs w:val="24"/>
        </w:rPr>
        <w:t>CERINȚE CU CARACTER GENERAL</w:t>
      </w:r>
    </w:p>
    <w:p w:rsidR="00695F4F" w:rsidRPr="005642C4" w:rsidRDefault="00695F4F" w:rsidP="00695F4F">
      <w:pPr>
        <w:spacing w:after="0" w:line="360" w:lineRule="auto"/>
        <w:ind w:left="709"/>
        <w:jc w:val="both"/>
        <w:rPr>
          <w:rFonts w:cstheme="minorHAnsi"/>
          <w:sz w:val="24"/>
          <w:szCs w:val="24"/>
        </w:rPr>
      </w:pPr>
    </w:p>
    <w:p w:rsidR="003914C7" w:rsidRDefault="009A68C9" w:rsidP="00781C12">
      <w:r w:rsidRPr="004E156D">
        <w:rPr>
          <w:b/>
        </w:rPr>
        <w:t>6.</w:t>
      </w:r>
      <w:r w:rsidR="00D96800">
        <w:rPr>
          <w:b/>
        </w:rPr>
        <w:t>1</w:t>
      </w:r>
      <w:r w:rsidR="00D42CD0" w:rsidRPr="004E156D">
        <w:rPr>
          <w:b/>
        </w:rPr>
        <w:t xml:space="preserve"> </w:t>
      </w:r>
      <w:r w:rsidR="00FA3FEF" w:rsidRPr="004E156D">
        <w:rPr>
          <w:b/>
        </w:rPr>
        <w:t>-</w:t>
      </w:r>
      <w:r w:rsidR="00FA3FEF" w:rsidRPr="00854123">
        <w:t xml:space="preserve"> </w:t>
      </w:r>
      <w:r w:rsidR="00E5512B" w:rsidRPr="00854123">
        <w:t>Ofertantul câștigător</w:t>
      </w:r>
      <w:r w:rsidR="00FA3FEF" w:rsidRPr="00854123">
        <w:t xml:space="preserve"> va furniza Beneficiarului, în termen de </w:t>
      </w:r>
      <w:r w:rsidR="00D96800">
        <w:t>3</w:t>
      </w:r>
      <w:r w:rsidR="00FA3FEF" w:rsidRPr="00854123">
        <w:t xml:space="preserve"> zile lucrătoare</w:t>
      </w:r>
      <w:r w:rsidR="00E5512B" w:rsidRPr="00854123">
        <w:t xml:space="preserve"> de la finalizarea fiecărui eveniment</w:t>
      </w:r>
      <w:r w:rsidR="00FA3FEF" w:rsidRPr="00854123">
        <w:t>,</w:t>
      </w:r>
      <w:r w:rsidR="002746BB" w:rsidRPr="00854123">
        <w:t xml:space="preserve"> </w:t>
      </w:r>
      <w:r w:rsidR="002746BB" w:rsidRPr="00854123">
        <w:rPr>
          <w:b/>
        </w:rPr>
        <w:t>Nota de C</w:t>
      </w:r>
      <w:r w:rsidR="0067292F" w:rsidRPr="00854123">
        <w:rPr>
          <w:b/>
        </w:rPr>
        <w:t>ertificare a prestării serviciilor</w:t>
      </w:r>
      <w:r w:rsidR="0067292F" w:rsidRPr="00854123">
        <w:t xml:space="preserve">, întocmită conform </w:t>
      </w:r>
      <w:r w:rsidR="0067292F" w:rsidRPr="00854123">
        <w:rPr>
          <w:b/>
        </w:rPr>
        <w:t>Anexei 1</w:t>
      </w:r>
      <w:r w:rsidR="0067292F" w:rsidRPr="00854123">
        <w:t xml:space="preserve"> la prezentul document.</w:t>
      </w:r>
    </w:p>
    <w:p w:rsidR="00BA170D" w:rsidRDefault="00BA170D">
      <w:r>
        <w:br w:type="page"/>
      </w:r>
    </w:p>
    <w:p w:rsidR="002E41B9" w:rsidRDefault="002E41B9" w:rsidP="00781C12">
      <w:bookmarkStart w:id="0" w:name="_GoBack"/>
      <w:bookmarkEnd w:id="0"/>
    </w:p>
    <w:p w:rsidR="002E41B9" w:rsidRDefault="004E156D" w:rsidP="002E41B9">
      <w:pPr>
        <w:shd w:val="clear" w:color="auto" w:fill="D9D9D9" w:themeFill="background1" w:themeFillShade="D9"/>
        <w:spacing w:after="0" w:line="360" w:lineRule="auto"/>
        <w:jc w:val="both"/>
        <w:rPr>
          <w:rFonts w:cstheme="minorHAnsi"/>
          <w:b/>
          <w:sz w:val="24"/>
          <w:szCs w:val="24"/>
        </w:rPr>
      </w:pPr>
      <w:r>
        <w:rPr>
          <w:rFonts w:cstheme="minorHAnsi"/>
          <w:b/>
          <w:sz w:val="24"/>
          <w:szCs w:val="24"/>
        </w:rPr>
        <w:t>7</w:t>
      </w:r>
      <w:r w:rsidR="001E4477">
        <w:rPr>
          <w:rFonts w:cstheme="minorHAnsi"/>
          <w:b/>
          <w:sz w:val="24"/>
          <w:szCs w:val="24"/>
        </w:rPr>
        <w:t xml:space="preserve">. </w:t>
      </w:r>
      <w:r>
        <w:rPr>
          <w:rFonts w:cstheme="minorHAnsi"/>
          <w:b/>
          <w:sz w:val="24"/>
          <w:szCs w:val="24"/>
        </w:rPr>
        <w:t>ANEXE</w:t>
      </w:r>
    </w:p>
    <w:p w:rsidR="00DF23FC" w:rsidRPr="002E41B9" w:rsidRDefault="00DF23FC" w:rsidP="002E41B9">
      <w:pPr>
        <w:shd w:val="clear" w:color="auto" w:fill="D9D9D9" w:themeFill="background1" w:themeFillShade="D9"/>
        <w:spacing w:after="0" w:line="360" w:lineRule="auto"/>
        <w:jc w:val="both"/>
        <w:rPr>
          <w:rFonts w:cstheme="minorHAnsi"/>
          <w:b/>
          <w:sz w:val="24"/>
          <w:szCs w:val="24"/>
        </w:rPr>
      </w:pPr>
      <w:r w:rsidRPr="005642C4">
        <w:rPr>
          <w:rFonts w:cstheme="minorHAnsi"/>
          <w:sz w:val="24"/>
          <w:szCs w:val="24"/>
        </w:rPr>
        <w:t>ANEXA 1</w:t>
      </w:r>
    </w:p>
    <w:p w:rsidR="00DF23FC" w:rsidRPr="005642C4" w:rsidRDefault="00DF23FC" w:rsidP="002123D0">
      <w:pPr>
        <w:spacing w:after="0" w:line="240" w:lineRule="auto"/>
        <w:ind w:left="709"/>
        <w:jc w:val="right"/>
        <w:rPr>
          <w:rFonts w:cstheme="minorHAnsi"/>
          <w:sz w:val="24"/>
          <w:szCs w:val="24"/>
        </w:rPr>
      </w:pPr>
    </w:p>
    <w:p w:rsidR="00857A28" w:rsidRPr="005642C4" w:rsidRDefault="00857A28" w:rsidP="00DF23FC">
      <w:pPr>
        <w:spacing w:after="0" w:line="240" w:lineRule="auto"/>
        <w:ind w:left="709"/>
        <w:jc w:val="center"/>
        <w:rPr>
          <w:rFonts w:cstheme="minorHAnsi"/>
          <w:sz w:val="24"/>
          <w:szCs w:val="24"/>
        </w:rPr>
      </w:pPr>
    </w:p>
    <w:p w:rsidR="00857A28" w:rsidRPr="005642C4" w:rsidRDefault="00857A28" w:rsidP="00DF23FC">
      <w:pPr>
        <w:spacing w:after="0" w:line="240" w:lineRule="auto"/>
        <w:ind w:left="709"/>
        <w:jc w:val="center"/>
        <w:rPr>
          <w:rFonts w:cstheme="minorHAnsi"/>
          <w:sz w:val="24"/>
          <w:szCs w:val="24"/>
        </w:rPr>
      </w:pPr>
    </w:p>
    <w:p w:rsidR="00DF23FC" w:rsidRPr="006A6277" w:rsidRDefault="00DF23FC" w:rsidP="00DF23FC">
      <w:pPr>
        <w:spacing w:after="0" w:line="240" w:lineRule="auto"/>
        <w:ind w:left="709"/>
        <w:jc w:val="center"/>
        <w:rPr>
          <w:rFonts w:cstheme="minorHAnsi"/>
          <w:b/>
          <w:i/>
          <w:sz w:val="24"/>
          <w:szCs w:val="24"/>
          <w:u w:val="single"/>
        </w:rPr>
      </w:pPr>
      <w:r w:rsidRPr="006A6277">
        <w:rPr>
          <w:rFonts w:cstheme="minorHAnsi"/>
          <w:b/>
          <w:i/>
          <w:sz w:val="24"/>
          <w:szCs w:val="24"/>
          <w:u w:val="single"/>
        </w:rPr>
        <w:t>NOTĂ DE CERTIFICARE A PRESTĂRII SERVICIILOR</w:t>
      </w:r>
    </w:p>
    <w:p w:rsidR="00DF23FC" w:rsidRPr="005642C4" w:rsidRDefault="00DF23FC" w:rsidP="00E228C7">
      <w:pPr>
        <w:spacing w:after="0" w:line="240" w:lineRule="auto"/>
        <w:rPr>
          <w:rFonts w:cstheme="minorHAnsi"/>
          <w:sz w:val="24"/>
          <w:szCs w:val="24"/>
        </w:rPr>
      </w:pPr>
    </w:p>
    <w:p w:rsidR="00DF23FC" w:rsidRPr="005642C4" w:rsidRDefault="00DF23FC" w:rsidP="00DF23FC">
      <w:pPr>
        <w:spacing w:after="0" w:line="240" w:lineRule="auto"/>
        <w:ind w:left="709"/>
        <w:jc w:val="right"/>
        <w:rPr>
          <w:rFonts w:cstheme="minorHAnsi"/>
          <w:sz w:val="24"/>
          <w:szCs w:val="24"/>
        </w:rPr>
      </w:pPr>
    </w:p>
    <w:p w:rsidR="00DF23FC" w:rsidRPr="00895EB4" w:rsidRDefault="00DF23FC" w:rsidP="00DF23FC">
      <w:pPr>
        <w:spacing w:after="0" w:line="240" w:lineRule="auto"/>
        <w:ind w:left="709"/>
        <w:jc w:val="both"/>
        <w:rPr>
          <w:rFonts w:cstheme="minorHAnsi"/>
          <w:sz w:val="24"/>
          <w:szCs w:val="24"/>
        </w:rPr>
      </w:pPr>
      <w:r w:rsidRPr="005642C4">
        <w:rPr>
          <w:rFonts w:cstheme="minorHAnsi"/>
          <w:sz w:val="24"/>
          <w:szCs w:val="24"/>
        </w:rPr>
        <w:t xml:space="preserve">DENUMIREA ŞI </w:t>
      </w:r>
      <w:r w:rsidRPr="00895EB4">
        <w:rPr>
          <w:rFonts w:cstheme="minorHAnsi"/>
          <w:sz w:val="24"/>
          <w:szCs w:val="24"/>
        </w:rPr>
        <w:t>ADRESA OPERATORULUI ECONOMIC</w:t>
      </w:r>
    </w:p>
    <w:p w:rsidR="00DF23FC" w:rsidRPr="00895EB4" w:rsidRDefault="00DF23FC" w:rsidP="00DF23FC">
      <w:pPr>
        <w:spacing w:after="0" w:line="240" w:lineRule="auto"/>
        <w:ind w:left="709"/>
        <w:jc w:val="both"/>
        <w:rPr>
          <w:rFonts w:cstheme="minorHAnsi"/>
          <w:sz w:val="24"/>
          <w:szCs w:val="24"/>
        </w:rPr>
      </w:pPr>
    </w:p>
    <w:p w:rsidR="00DF23FC" w:rsidRPr="00895EB4" w:rsidRDefault="00D42CD0" w:rsidP="00DF23FC">
      <w:pPr>
        <w:spacing w:after="0" w:line="240" w:lineRule="auto"/>
        <w:ind w:left="709"/>
        <w:jc w:val="both"/>
        <w:rPr>
          <w:rFonts w:cstheme="minorHAnsi"/>
          <w:sz w:val="24"/>
          <w:szCs w:val="24"/>
        </w:rPr>
      </w:pPr>
      <w:r w:rsidRPr="00895EB4">
        <w:rPr>
          <w:rFonts w:cstheme="minorHAnsi"/>
          <w:sz w:val="24"/>
          <w:szCs w:val="24"/>
        </w:rPr>
        <w:t>Hotel/.......</w:t>
      </w:r>
    </w:p>
    <w:p w:rsidR="00DF23FC" w:rsidRPr="00895EB4" w:rsidRDefault="00DF23FC" w:rsidP="00DF23FC">
      <w:pPr>
        <w:spacing w:after="0" w:line="240" w:lineRule="auto"/>
        <w:ind w:left="709"/>
        <w:jc w:val="both"/>
        <w:rPr>
          <w:rFonts w:cstheme="minorHAnsi"/>
          <w:sz w:val="24"/>
          <w:szCs w:val="24"/>
        </w:rPr>
      </w:pPr>
    </w:p>
    <w:p w:rsidR="00DF23FC" w:rsidRPr="00895EB4" w:rsidRDefault="00DF23FC" w:rsidP="00E228C7">
      <w:pPr>
        <w:spacing w:after="0" w:line="240" w:lineRule="auto"/>
        <w:ind w:left="709"/>
        <w:jc w:val="both"/>
        <w:rPr>
          <w:rFonts w:cstheme="minorHAnsi"/>
          <w:sz w:val="24"/>
          <w:szCs w:val="24"/>
        </w:rPr>
      </w:pPr>
      <w:r w:rsidRPr="00895EB4">
        <w:rPr>
          <w:rFonts w:cstheme="minorHAnsi"/>
          <w:sz w:val="24"/>
          <w:szCs w:val="24"/>
        </w:rPr>
        <w:t>OBIECTUL CONTRACTULUI</w:t>
      </w:r>
    </w:p>
    <w:p w:rsidR="00DF23FC" w:rsidRPr="00895EB4" w:rsidRDefault="00D42CD0" w:rsidP="00DF23FC">
      <w:pPr>
        <w:spacing w:after="0" w:line="240" w:lineRule="auto"/>
        <w:ind w:left="709"/>
        <w:jc w:val="both"/>
        <w:rPr>
          <w:rFonts w:cstheme="minorHAnsi"/>
          <w:sz w:val="24"/>
          <w:szCs w:val="24"/>
        </w:rPr>
      </w:pPr>
      <w:r w:rsidRPr="00895EB4">
        <w:rPr>
          <w:rFonts w:cstheme="minorHAnsi"/>
          <w:sz w:val="24"/>
          <w:szCs w:val="24"/>
        </w:rPr>
        <w:t>Cazare x persoane</w:t>
      </w:r>
    </w:p>
    <w:p w:rsidR="00DF23FC" w:rsidRPr="00895EB4" w:rsidRDefault="00DF23FC" w:rsidP="00DF23FC">
      <w:pPr>
        <w:spacing w:after="0" w:line="240" w:lineRule="auto"/>
        <w:ind w:left="709"/>
        <w:jc w:val="both"/>
        <w:rPr>
          <w:rFonts w:cstheme="minorHAnsi"/>
          <w:sz w:val="24"/>
          <w:szCs w:val="24"/>
        </w:rPr>
      </w:pPr>
    </w:p>
    <w:p w:rsidR="00DF23FC" w:rsidRPr="00895EB4" w:rsidRDefault="00DF23FC" w:rsidP="00E228C7">
      <w:pPr>
        <w:spacing w:after="0" w:line="240" w:lineRule="auto"/>
        <w:ind w:left="709"/>
        <w:jc w:val="both"/>
        <w:rPr>
          <w:rFonts w:cstheme="minorHAnsi"/>
          <w:sz w:val="24"/>
          <w:szCs w:val="24"/>
        </w:rPr>
      </w:pPr>
      <w:r w:rsidRPr="00895EB4">
        <w:rPr>
          <w:rFonts w:cstheme="minorHAnsi"/>
          <w:sz w:val="24"/>
          <w:szCs w:val="24"/>
        </w:rPr>
        <w:t>PERIOADA PRESTĂRII SERVICIULUI</w:t>
      </w:r>
    </w:p>
    <w:p w:rsidR="00DF23FC" w:rsidRPr="005642C4" w:rsidRDefault="00D42CD0" w:rsidP="00DF23FC">
      <w:pPr>
        <w:spacing w:after="0" w:line="240" w:lineRule="auto"/>
        <w:ind w:left="709"/>
        <w:jc w:val="both"/>
        <w:rPr>
          <w:rFonts w:cstheme="minorHAnsi"/>
          <w:sz w:val="24"/>
          <w:szCs w:val="24"/>
        </w:rPr>
      </w:pPr>
      <w:r w:rsidRPr="00895EB4">
        <w:rPr>
          <w:rFonts w:cstheme="minorHAnsi"/>
          <w:sz w:val="24"/>
          <w:szCs w:val="24"/>
        </w:rPr>
        <w:t>De la ...../pana la....</w:t>
      </w:r>
    </w:p>
    <w:p w:rsidR="00DF23FC" w:rsidRPr="005642C4" w:rsidRDefault="00DF23FC" w:rsidP="00DF23FC">
      <w:pPr>
        <w:spacing w:after="0" w:line="240" w:lineRule="auto"/>
        <w:ind w:left="709"/>
        <w:jc w:val="both"/>
        <w:rPr>
          <w:rFonts w:cstheme="minorHAnsi"/>
          <w:sz w:val="24"/>
          <w:szCs w:val="24"/>
        </w:rPr>
      </w:pPr>
    </w:p>
    <w:p w:rsidR="00DF23FC" w:rsidRPr="005642C4" w:rsidRDefault="00DF23FC" w:rsidP="00DF23FC">
      <w:pPr>
        <w:spacing w:after="0" w:line="240" w:lineRule="auto"/>
        <w:ind w:left="709"/>
        <w:jc w:val="both"/>
        <w:rPr>
          <w:rFonts w:cstheme="minorHAnsi"/>
          <w:sz w:val="24"/>
          <w:szCs w:val="24"/>
        </w:rPr>
      </w:pPr>
      <w:r w:rsidRPr="005642C4">
        <w:rPr>
          <w:rFonts w:cstheme="minorHAnsi"/>
          <w:sz w:val="24"/>
          <w:szCs w:val="24"/>
        </w:rPr>
        <w:t>DESCRIEREA SERVICIILOR PRESTATE</w:t>
      </w:r>
    </w:p>
    <w:p w:rsidR="00DF23FC" w:rsidRPr="005642C4" w:rsidRDefault="00DF23FC" w:rsidP="00DF23FC">
      <w:pPr>
        <w:spacing w:after="0" w:line="240" w:lineRule="auto"/>
        <w:ind w:left="709"/>
        <w:jc w:val="both"/>
        <w:rPr>
          <w:rFonts w:cstheme="minorHAnsi"/>
          <w:sz w:val="24"/>
          <w:szCs w:val="24"/>
        </w:rPr>
      </w:pPr>
    </w:p>
    <w:p w:rsidR="00DF23FC" w:rsidRPr="005642C4" w:rsidRDefault="00DF23FC" w:rsidP="00E228C7">
      <w:pPr>
        <w:spacing w:after="0" w:line="240" w:lineRule="auto"/>
        <w:ind w:left="709"/>
        <w:jc w:val="both"/>
        <w:rPr>
          <w:rFonts w:cstheme="minorHAnsi"/>
          <w:sz w:val="24"/>
          <w:szCs w:val="24"/>
        </w:rPr>
      </w:pPr>
      <w:r w:rsidRPr="005642C4">
        <w:rPr>
          <w:rFonts w:cstheme="minorHAnsi"/>
          <w:sz w:val="24"/>
          <w:szCs w:val="24"/>
        </w:rPr>
        <w:t>………………</w:t>
      </w:r>
    </w:p>
    <w:p w:rsidR="00DF23FC" w:rsidRPr="005642C4" w:rsidRDefault="00DF23FC" w:rsidP="00DF23FC">
      <w:pPr>
        <w:spacing w:after="0" w:line="240" w:lineRule="auto"/>
        <w:ind w:left="709"/>
        <w:jc w:val="right"/>
        <w:rPr>
          <w:rFonts w:cstheme="minorHAnsi"/>
          <w:sz w:val="24"/>
          <w:szCs w:val="24"/>
        </w:rPr>
      </w:pPr>
      <w:r w:rsidRPr="005642C4">
        <w:rPr>
          <w:rFonts w:cstheme="minorHAnsi"/>
          <w:sz w:val="24"/>
          <w:szCs w:val="24"/>
        </w:rPr>
        <w:t>PRESTATOR,</w:t>
      </w:r>
    </w:p>
    <w:p w:rsidR="00DF23FC" w:rsidRPr="005642C4" w:rsidRDefault="00DF23FC" w:rsidP="00DF23FC">
      <w:pPr>
        <w:spacing w:after="0" w:line="240" w:lineRule="auto"/>
        <w:ind w:left="709"/>
        <w:jc w:val="right"/>
        <w:rPr>
          <w:rFonts w:cstheme="minorHAnsi"/>
          <w:sz w:val="24"/>
          <w:szCs w:val="24"/>
        </w:rPr>
      </w:pPr>
    </w:p>
    <w:p w:rsidR="00DF23FC" w:rsidRPr="005642C4" w:rsidRDefault="00DF23FC" w:rsidP="00DF23FC">
      <w:pPr>
        <w:spacing w:after="0" w:line="240" w:lineRule="auto"/>
        <w:ind w:left="709"/>
        <w:jc w:val="right"/>
        <w:rPr>
          <w:rFonts w:cstheme="minorHAnsi"/>
          <w:sz w:val="24"/>
          <w:szCs w:val="24"/>
        </w:rPr>
      </w:pPr>
      <w:r w:rsidRPr="005642C4">
        <w:rPr>
          <w:rFonts w:cstheme="minorHAnsi"/>
          <w:sz w:val="24"/>
          <w:szCs w:val="24"/>
        </w:rPr>
        <w:t>Nume și prenume,</w:t>
      </w:r>
    </w:p>
    <w:p w:rsidR="00DB7EB4" w:rsidRPr="005642C4" w:rsidRDefault="00DF23FC" w:rsidP="009946D6">
      <w:pPr>
        <w:spacing w:after="0" w:line="240" w:lineRule="auto"/>
        <w:ind w:left="709"/>
        <w:jc w:val="right"/>
        <w:rPr>
          <w:rFonts w:cstheme="minorHAnsi"/>
          <w:sz w:val="24"/>
          <w:szCs w:val="24"/>
        </w:rPr>
      </w:pPr>
      <w:r w:rsidRPr="005642C4">
        <w:rPr>
          <w:rFonts w:cstheme="minorHAnsi"/>
          <w:sz w:val="24"/>
          <w:szCs w:val="24"/>
        </w:rPr>
        <w:t>Funcție</w:t>
      </w:r>
    </w:p>
    <w:p w:rsidR="00DF23FC" w:rsidRPr="005642C4" w:rsidRDefault="002A2294" w:rsidP="00DF23FC">
      <w:pPr>
        <w:spacing w:after="0" w:line="240" w:lineRule="auto"/>
        <w:ind w:left="709"/>
        <w:jc w:val="right"/>
        <w:rPr>
          <w:rFonts w:cstheme="minorHAnsi"/>
          <w:sz w:val="24"/>
          <w:szCs w:val="24"/>
        </w:rPr>
      </w:pPr>
      <w:r w:rsidRPr="005642C4">
        <w:rPr>
          <w:rFonts w:cstheme="minorHAnsi"/>
          <w:sz w:val="24"/>
          <w:szCs w:val="24"/>
        </w:rPr>
        <w:t>Semnătură</w:t>
      </w:r>
    </w:p>
    <w:p w:rsidR="00DF23FC" w:rsidRPr="005642C4" w:rsidRDefault="00DF23FC" w:rsidP="00DF23FC">
      <w:pPr>
        <w:spacing w:after="0" w:line="240" w:lineRule="auto"/>
        <w:ind w:left="709"/>
        <w:jc w:val="both"/>
        <w:rPr>
          <w:rFonts w:cstheme="minorHAnsi"/>
          <w:sz w:val="24"/>
          <w:szCs w:val="24"/>
        </w:rPr>
      </w:pPr>
    </w:p>
    <w:p w:rsidR="00DF23FC" w:rsidRPr="005642C4" w:rsidRDefault="00DF23FC" w:rsidP="00DF23FC">
      <w:pPr>
        <w:spacing w:after="0" w:line="240" w:lineRule="auto"/>
        <w:ind w:left="709"/>
        <w:jc w:val="both"/>
        <w:rPr>
          <w:rFonts w:cstheme="minorHAnsi"/>
          <w:sz w:val="24"/>
          <w:szCs w:val="24"/>
        </w:rPr>
      </w:pPr>
    </w:p>
    <w:p w:rsidR="00DF23FC" w:rsidRPr="005642C4" w:rsidRDefault="00DF23FC" w:rsidP="00DF23FC">
      <w:pPr>
        <w:spacing w:after="0" w:line="240" w:lineRule="auto"/>
        <w:ind w:left="709"/>
        <w:jc w:val="both"/>
        <w:rPr>
          <w:rFonts w:cstheme="minorHAnsi"/>
          <w:sz w:val="24"/>
          <w:szCs w:val="24"/>
        </w:rPr>
      </w:pPr>
      <w:r w:rsidRPr="005642C4">
        <w:rPr>
          <w:rFonts w:cstheme="minorHAnsi"/>
          <w:sz w:val="24"/>
          <w:szCs w:val="24"/>
        </w:rPr>
        <w:t>DATA:</w:t>
      </w:r>
      <w:r w:rsidR="00435DD2" w:rsidRPr="005642C4">
        <w:rPr>
          <w:rFonts w:cstheme="minorHAnsi"/>
          <w:sz w:val="24"/>
          <w:szCs w:val="24"/>
        </w:rPr>
        <w:t xml:space="preserve">  ………</w:t>
      </w:r>
      <w:r w:rsidR="002A2294" w:rsidRPr="005642C4">
        <w:rPr>
          <w:rFonts w:cstheme="minorHAnsi"/>
          <w:sz w:val="24"/>
          <w:szCs w:val="24"/>
        </w:rPr>
        <w:t>....................</w:t>
      </w:r>
    </w:p>
    <w:p w:rsidR="00DF23FC" w:rsidRPr="005642C4" w:rsidRDefault="00DF23FC" w:rsidP="00E228C7">
      <w:pPr>
        <w:spacing w:after="0" w:line="240" w:lineRule="auto"/>
        <w:jc w:val="both"/>
        <w:rPr>
          <w:rFonts w:cstheme="minorHAnsi"/>
          <w:sz w:val="24"/>
          <w:szCs w:val="24"/>
        </w:rPr>
      </w:pPr>
    </w:p>
    <w:p w:rsidR="00DF23FC" w:rsidRPr="005642C4" w:rsidRDefault="00DF23FC" w:rsidP="00DF23FC">
      <w:pPr>
        <w:spacing w:after="0" w:line="240" w:lineRule="auto"/>
        <w:ind w:left="709"/>
        <w:jc w:val="both"/>
        <w:rPr>
          <w:rFonts w:cstheme="minorHAnsi"/>
          <w:sz w:val="24"/>
          <w:szCs w:val="24"/>
        </w:rPr>
      </w:pPr>
      <w:r w:rsidRPr="005642C4">
        <w:rPr>
          <w:rFonts w:cstheme="minorHAnsi"/>
          <w:sz w:val="24"/>
          <w:szCs w:val="24"/>
        </w:rPr>
        <w:t>BENEFICIARUL DE SERVICII “CERTIFICĂ REALITATEA, REGULARITATEA ŞI LEGALITATEA SERVICIULUI PRESTAT”</w:t>
      </w:r>
    </w:p>
    <w:p w:rsidR="00DF23FC" w:rsidRDefault="00DF23FC" w:rsidP="00DF23FC">
      <w:pPr>
        <w:spacing w:after="0" w:line="240" w:lineRule="auto"/>
        <w:ind w:left="709"/>
        <w:jc w:val="both"/>
        <w:rPr>
          <w:rFonts w:cstheme="minorHAnsi"/>
          <w:sz w:val="24"/>
          <w:szCs w:val="24"/>
        </w:rPr>
      </w:pPr>
    </w:p>
    <w:p w:rsidR="00281138" w:rsidRPr="005642C4" w:rsidRDefault="00281138" w:rsidP="00DF23FC">
      <w:pPr>
        <w:spacing w:after="0" w:line="240" w:lineRule="auto"/>
        <w:ind w:left="709"/>
        <w:jc w:val="both"/>
        <w:rPr>
          <w:rFonts w:cstheme="minorHAnsi"/>
          <w:sz w:val="24"/>
          <w:szCs w:val="24"/>
        </w:rPr>
      </w:pPr>
    </w:p>
    <w:p w:rsidR="00DF23FC" w:rsidRPr="005642C4" w:rsidRDefault="002A2294" w:rsidP="00DF23FC">
      <w:pPr>
        <w:spacing w:after="0" w:line="240" w:lineRule="auto"/>
        <w:ind w:left="709"/>
        <w:jc w:val="both"/>
        <w:rPr>
          <w:rFonts w:cstheme="minorHAnsi"/>
          <w:sz w:val="24"/>
          <w:szCs w:val="24"/>
        </w:rPr>
      </w:pPr>
      <w:r w:rsidRPr="005642C4">
        <w:rPr>
          <w:rFonts w:cstheme="minorHAnsi"/>
          <w:sz w:val="24"/>
          <w:szCs w:val="24"/>
        </w:rPr>
        <w:t>DENUMIRE BENEFICIAR DE SERVICII</w:t>
      </w:r>
      <w:r w:rsidR="00E228C7" w:rsidRPr="005642C4">
        <w:rPr>
          <w:rFonts w:cstheme="minorHAnsi"/>
          <w:sz w:val="24"/>
          <w:szCs w:val="24"/>
        </w:rPr>
        <w:t>:</w:t>
      </w:r>
    </w:p>
    <w:p w:rsidR="00DF23FC" w:rsidRPr="005642C4" w:rsidRDefault="00DF23FC" w:rsidP="00DF23FC">
      <w:pPr>
        <w:spacing w:after="0" w:line="240" w:lineRule="auto"/>
        <w:ind w:left="709"/>
        <w:jc w:val="both"/>
        <w:rPr>
          <w:rFonts w:cstheme="minorHAnsi"/>
          <w:sz w:val="24"/>
          <w:szCs w:val="24"/>
        </w:rPr>
      </w:pPr>
    </w:p>
    <w:p w:rsidR="00DF23FC" w:rsidRPr="005642C4" w:rsidRDefault="001E4477" w:rsidP="00DF23FC">
      <w:pPr>
        <w:spacing w:after="0" w:line="240" w:lineRule="auto"/>
        <w:ind w:left="709"/>
        <w:jc w:val="both"/>
        <w:rPr>
          <w:rFonts w:cstheme="minorHAnsi"/>
          <w:sz w:val="24"/>
          <w:szCs w:val="24"/>
        </w:rPr>
      </w:pPr>
      <w:r>
        <w:rPr>
          <w:rFonts w:cstheme="minorHAnsi"/>
          <w:sz w:val="24"/>
          <w:szCs w:val="24"/>
        </w:rPr>
        <w:t xml:space="preserve">CENTRUL ROMILOR PENTRU POLITIC DE SANATATE </w:t>
      </w:r>
      <w:r w:rsidR="000F5F63" w:rsidRPr="005642C4">
        <w:rPr>
          <w:rFonts w:cstheme="minorHAnsi"/>
          <w:sz w:val="24"/>
          <w:szCs w:val="24"/>
        </w:rPr>
        <w:t>SASTIPEN</w:t>
      </w:r>
    </w:p>
    <w:p w:rsidR="00DF23FC" w:rsidRPr="005642C4" w:rsidRDefault="00DF23FC" w:rsidP="00DF23FC">
      <w:pPr>
        <w:spacing w:after="0" w:line="240" w:lineRule="auto"/>
        <w:ind w:left="709"/>
        <w:jc w:val="both"/>
        <w:rPr>
          <w:rFonts w:cstheme="minorHAnsi"/>
          <w:sz w:val="24"/>
          <w:szCs w:val="24"/>
        </w:rPr>
      </w:pPr>
    </w:p>
    <w:p w:rsidR="00DF23FC" w:rsidRPr="005642C4" w:rsidRDefault="00864642" w:rsidP="00DF23FC">
      <w:pPr>
        <w:spacing w:after="0" w:line="240" w:lineRule="auto"/>
        <w:ind w:left="709"/>
        <w:jc w:val="both"/>
        <w:rPr>
          <w:rFonts w:cstheme="minorHAnsi"/>
          <w:sz w:val="24"/>
          <w:szCs w:val="24"/>
        </w:rPr>
      </w:pPr>
      <w:r w:rsidRPr="005642C4">
        <w:rPr>
          <w:rFonts w:cstheme="minorHAnsi"/>
          <w:sz w:val="24"/>
          <w:szCs w:val="24"/>
        </w:rPr>
        <w:t>Presedinte</w:t>
      </w:r>
    </w:p>
    <w:p w:rsidR="00983BC1" w:rsidRPr="005642C4" w:rsidRDefault="000F5F63" w:rsidP="001E4477">
      <w:pPr>
        <w:spacing w:after="0" w:line="240" w:lineRule="auto"/>
        <w:ind w:left="709"/>
        <w:jc w:val="both"/>
        <w:rPr>
          <w:rFonts w:cstheme="minorHAnsi"/>
          <w:sz w:val="24"/>
          <w:szCs w:val="24"/>
        </w:rPr>
      </w:pPr>
      <w:r w:rsidRPr="005642C4">
        <w:rPr>
          <w:rFonts w:cstheme="minorHAnsi"/>
          <w:sz w:val="24"/>
          <w:szCs w:val="24"/>
        </w:rPr>
        <w:t xml:space="preserve">RADU Anuti </w:t>
      </w:r>
    </w:p>
    <w:sectPr w:rsidR="00983BC1" w:rsidRPr="005642C4" w:rsidSect="00EF28DC">
      <w:headerReference w:type="default" r:id="rId9"/>
      <w:footerReference w:type="default" r:id="rId10"/>
      <w:pgSz w:w="11906" w:h="16838" w:code="9"/>
      <w:pgMar w:top="1417" w:right="849"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0C0" w:rsidRDefault="005820C0" w:rsidP="00854123">
      <w:pPr>
        <w:spacing w:after="0" w:line="240" w:lineRule="auto"/>
      </w:pPr>
      <w:r>
        <w:separator/>
      </w:r>
    </w:p>
  </w:endnote>
  <w:endnote w:type="continuationSeparator" w:id="0">
    <w:p w:rsidR="005820C0" w:rsidRDefault="005820C0" w:rsidP="0085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016" w:rsidRDefault="007C4016">
    <w:pPr>
      <w:pStyle w:val="Footer"/>
    </w:pPr>
    <w:r w:rsidRPr="00854123">
      <w:rPr>
        <w:rFonts w:ascii="Calibri" w:eastAsia="Calibri" w:hAnsi="Calibri" w:cs="Times New Roman"/>
        <w:noProof/>
        <w:lang w:val="en-US"/>
      </w:rPr>
      <w:drawing>
        <wp:inline distT="0" distB="0" distL="0" distR="0" wp14:anchorId="46998BA2" wp14:editId="0B8EB20D">
          <wp:extent cx="5943600" cy="919843"/>
          <wp:effectExtent l="0" t="0" r="0" b="0"/>
          <wp:docPr id="2" name="Picture 2" descr="Footer _SC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oter _SCC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984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0C0" w:rsidRDefault="005820C0" w:rsidP="00854123">
      <w:pPr>
        <w:spacing w:after="0" w:line="240" w:lineRule="auto"/>
      </w:pPr>
      <w:r>
        <w:separator/>
      </w:r>
    </w:p>
  </w:footnote>
  <w:footnote w:type="continuationSeparator" w:id="0">
    <w:p w:rsidR="005820C0" w:rsidRDefault="005820C0" w:rsidP="00854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23" w:rsidRDefault="00854123">
    <w:pPr>
      <w:pStyle w:val="Header"/>
    </w:pPr>
    <w:r>
      <w:rPr>
        <w:noProof/>
        <w:lang w:val="en-US"/>
      </w:rPr>
      <w:drawing>
        <wp:inline distT="0" distB="0" distL="0" distR="0" wp14:anchorId="31384A71" wp14:editId="578C90BD">
          <wp:extent cx="5358765" cy="652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8765" cy="652145"/>
                  </a:xfrm>
                  <a:prstGeom prst="rect">
                    <a:avLst/>
                  </a:prstGeom>
                  <a:noFill/>
                </pic:spPr>
              </pic:pic>
            </a:graphicData>
          </a:graphic>
        </wp:inline>
      </w:drawing>
    </w:r>
  </w:p>
  <w:p w:rsidR="007C4016" w:rsidRDefault="007C40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AA4"/>
    <w:multiLevelType w:val="hybridMultilevel"/>
    <w:tmpl w:val="30E8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F629B"/>
    <w:multiLevelType w:val="hybridMultilevel"/>
    <w:tmpl w:val="4D3ED970"/>
    <w:lvl w:ilvl="0" w:tplc="0FCC54A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299344E"/>
    <w:multiLevelType w:val="multilevel"/>
    <w:tmpl w:val="C0CE27A2"/>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8924162"/>
    <w:multiLevelType w:val="hybridMultilevel"/>
    <w:tmpl w:val="91004084"/>
    <w:lvl w:ilvl="0" w:tplc="DBF274C2">
      <w:start w:val="5"/>
      <w:numFmt w:val="bullet"/>
      <w:lvlText w:val="-"/>
      <w:lvlJc w:val="left"/>
      <w:pPr>
        <w:ind w:left="360" w:hanging="360"/>
      </w:pPr>
      <w:rPr>
        <w:rFonts w:ascii="Trebuchet MS" w:eastAsiaTheme="minorHAnsi" w:hAnsi="Trebuchet MS" w:cstheme="minorBidi" w:hint="default"/>
      </w:rPr>
    </w:lvl>
    <w:lvl w:ilvl="1" w:tplc="04180003">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4">
    <w:nsid w:val="19CA1CB6"/>
    <w:multiLevelType w:val="hybridMultilevel"/>
    <w:tmpl w:val="6DE66D46"/>
    <w:lvl w:ilvl="0" w:tplc="3692F018">
      <w:start w:val="2"/>
      <w:numFmt w:val="bullet"/>
      <w:lvlText w:val="-"/>
      <w:lvlJc w:val="left"/>
      <w:pPr>
        <w:ind w:left="1069" w:hanging="360"/>
      </w:pPr>
      <w:rPr>
        <w:rFonts w:ascii="Trebuchet MS" w:eastAsiaTheme="minorHAnsi" w:hAnsi="Trebuchet MS" w:cstheme="minorBid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
    <w:nsid w:val="1B4B3C35"/>
    <w:multiLevelType w:val="hybridMultilevel"/>
    <w:tmpl w:val="824AD992"/>
    <w:lvl w:ilvl="0" w:tplc="60B8D86A">
      <w:start w:val="1"/>
      <w:numFmt w:val="upperRoman"/>
      <w:lvlText w:val="%1."/>
      <w:lvlJc w:val="left"/>
      <w:pPr>
        <w:ind w:left="1080" w:hanging="72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
    <w:nsid w:val="1CF17D62"/>
    <w:multiLevelType w:val="hybridMultilevel"/>
    <w:tmpl w:val="C47C85F6"/>
    <w:lvl w:ilvl="0" w:tplc="64BA8ECC">
      <w:start w:val="6"/>
      <w:numFmt w:val="bullet"/>
      <w:lvlText w:val="-"/>
      <w:lvlJc w:val="left"/>
      <w:pPr>
        <w:ind w:left="1069" w:hanging="360"/>
      </w:pPr>
      <w:rPr>
        <w:rFonts w:ascii="Trebuchet MS" w:eastAsiaTheme="minorHAnsi" w:hAnsi="Trebuchet MS" w:cstheme="minorBid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7">
    <w:nsid w:val="1E43284F"/>
    <w:multiLevelType w:val="hybridMultilevel"/>
    <w:tmpl w:val="27C07114"/>
    <w:lvl w:ilvl="0" w:tplc="E3C6DE3A">
      <w:start w:val="11"/>
      <w:numFmt w:val="bullet"/>
      <w:lvlText w:val="-"/>
      <w:lvlJc w:val="left"/>
      <w:pPr>
        <w:ind w:left="720" w:hanging="360"/>
      </w:pPr>
      <w:rPr>
        <w:rFonts w:ascii="Trebuchet MS" w:eastAsia="Times New Roman" w:hAnsi="Trebuchet MS" w:hint="default"/>
      </w:rPr>
    </w:lvl>
    <w:lvl w:ilvl="1" w:tplc="0418000F">
      <w:start w:val="1"/>
      <w:numFmt w:val="decimal"/>
      <w:lvlText w:val="%2."/>
      <w:lvlJc w:val="left"/>
      <w:pPr>
        <w:ind w:left="1440" w:hanging="360"/>
      </w:pPr>
      <w:rPr>
        <w:rFonts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25D77C9"/>
    <w:multiLevelType w:val="hybridMultilevel"/>
    <w:tmpl w:val="E2823D48"/>
    <w:lvl w:ilvl="0" w:tplc="0FCC54A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2914077"/>
    <w:multiLevelType w:val="hybridMultilevel"/>
    <w:tmpl w:val="62D63D00"/>
    <w:lvl w:ilvl="0" w:tplc="07BE5230">
      <w:start w:val="4"/>
      <w:numFmt w:val="bullet"/>
      <w:lvlText w:val="-"/>
      <w:lvlJc w:val="left"/>
      <w:pPr>
        <w:ind w:left="1069" w:hanging="360"/>
      </w:pPr>
      <w:rPr>
        <w:rFonts w:ascii="Trebuchet MS" w:eastAsiaTheme="minorHAnsi" w:hAnsi="Trebuchet MS" w:cstheme="minorBid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0">
    <w:nsid w:val="2B9823FC"/>
    <w:multiLevelType w:val="multilevel"/>
    <w:tmpl w:val="4E883568"/>
    <w:lvl w:ilvl="0">
      <w:start w:val="1"/>
      <w:numFmt w:val="decimal"/>
      <w:lvlText w:val="%1."/>
      <w:lvlJc w:val="left"/>
      <w:pPr>
        <w:ind w:left="450" w:hanging="360"/>
      </w:pPr>
      <w:rPr>
        <w:rFonts w:hint="default"/>
      </w:rPr>
    </w:lvl>
    <w:lvl w:ilvl="1">
      <w:start w:val="1"/>
      <w:numFmt w:val="decimal"/>
      <w:isLgl/>
      <w:lvlText w:val="%1.%2"/>
      <w:lvlJc w:val="left"/>
      <w:pPr>
        <w:ind w:left="720" w:hanging="360"/>
      </w:pPr>
      <w:rPr>
        <w:rFonts w:cstheme="minorBidi" w:hint="default"/>
        <w:b w:val="0"/>
        <w:sz w:val="22"/>
      </w:rPr>
    </w:lvl>
    <w:lvl w:ilvl="2">
      <w:start w:val="1"/>
      <w:numFmt w:val="decimal"/>
      <w:isLgl/>
      <w:lvlText w:val="%1.%2.%3"/>
      <w:lvlJc w:val="left"/>
      <w:pPr>
        <w:ind w:left="1080" w:hanging="720"/>
      </w:pPr>
      <w:rPr>
        <w:rFonts w:cstheme="minorBidi" w:hint="default"/>
        <w:b w:val="0"/>
        <w:sz w:val="22"/>
      </w:rPr>
    </w:lvl>
    <w:lvl w:ilvl="3">
      <w:start w:val="1"/>
      <w:numFmt w:val="decimal"/>
      <w:isLgl/>
      <w:lvlText w:val="%1.%2.%3.%4"/>
      <w:lvlJc w:val="left"/>
      <w:pPr>
        <w:ind w:left="1080" w:hanging="720"/>
      </w:pPr>
      <w:rPr>
        <w:rFonts w:cstheme="minorBidi" w:hint="default"/>
        <w:b w:val="0"/>
        <w:sz w:val="22"/>
      </w:rPr>
    </w:lvl>
    <w:lvl w:ilvl="4">
      <w:start w:val="1"/>
      <w:numFmt w:val="decimal"/>
      <w:isLgl/>
      <w:lvlText w:val="%1.%2.%3.%4.%5"/>
      <w:lvlJc w:val="left"/>
      <w:pPr>
        <w:ind w:left="1440" w:hanging="1080"/>
      </w:pPr>
      <w:rPr>
        <w:rFonts w:cstheme="minorBidi" w:hint="default"/>
        <w:b w:val="0"/>
        <w:sz w:val="22"/>
      </w:rPr>
    </w:lvl>
    <w:lvl w:ilvl="5">
      <w:start w:val="1"/>
      <w:numFmt w:val="decimal"/>
      <w:isLgl/>
      <w:lvlText w:val="%1.%2.%3.%4.%5.%6"/>
      <w:lvlJc w:val="left"/>
      <w:pPr>
        <w:ind w:left="1440" w:hanging="1080"/>
      </w:pPr>
      <w:rPr>
        <w:rFonts w:cstheme="minorBidi" w:hint="default"/>
        <w:b w:val="0"/>
        <w:sz w:val="22"/>
      </w:rPr>
    </w:lvl>
    <w:lvl w:ilvl="6">
      <w:start w:val="1"/>
      <w:numFmt w:val="decimal"/>
      <w:isLgl/>
      <w:lvlText w:val="%1.%2.%3.%4.%5.%6.%7"/>
      <w:lvlJc w:val="left"/>
      <w:pPr>
        <w:ind w:left="1800" w:hanging="1440"/>
      </w:pPr>
      <w:rPr>
        <w:rFonts w:cstheme="minorBidi" w:hint="default"/>
        <w:b w:val="0"/>
        <w:sz w:val="22"/>
      </w:rPr>
    </w:lvl>
    <w:lvl w:ilvl="7">
      <w:start w:val="1"/>
      <w:numFmt w:val="decimal"/>
      <w:isLgl/>
      <w:lvlText w:val="%1.%2.%3.%4.%5.%6.%7.%8"/>
      <w:lvlJc w:val="left"/>
      <w:pPr>
        <w:ind w:left="1800" w:hanging="1440"/>
      </w:pPr>
      <w:rPr>
        <w:rFonts w:cstheme="minorBidi" w:hint="default"/>
        <w:b w:val="0"/>
        <w:sz w:val="22"/>
      </w:rPr>
    </w:lvl>
    <w:lvl w:ilvl="8">
      <w:start w:val="1"/>
      <w:numFmt w:val="decimal"/>
      <w:isLgl/>
      <w:lvlText w:val="%1.%2.%3.%4.%5.%6.%7.%8.%9"/>
      <w:lvlJc w:val="left"/>
      <w:pPr>
        <w:ind w:left="1800" w:hanging="1440"/>
      </w:pPr>
      <w:rPr>
        <w:rFonts w:cstheme="minorBidi" w:hint="default"/>
        <w:b w:val="0"/>
        <w:sz w:val="22"/>
      </w:rPr>
    </w:lvl>
  </w:abstractNum>
  <w:abstractNum w:abstractNumId="11">
    <w:nsid w:val="3CB9440C"/>
    <w:multiLevelType w:val="multilevel"/>
    <w:tmpl w:val="9DA6743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EE223A5"/>
    <w:multiLevelType w:val="hybridMultilevel"/>
    <w:tmpl w:val="CAE09D88"/>
    <w:lvl w:ilvl="0" w:tplc="E91EE70E">
      <w:start w:val="147"/>
      <w:numFmt w:val="bullet"/>
      <w:lvlText w:val="-"/>
      <w:lvlJc w:val="left"/>
      <w:pPr>
        <w:ind w:left="720" w:hanging="360"/>
      </w:pPr>
      <w:rPr>
        <w:rFonts w:ascii="Trebuchet MS" w:eastAsia="Times New Roman" w:hAnsi="Trebuchet MS"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C3D72C2"/>
    <w:multiLevelType w:val="hybridMultilevel"/>
    <w:tmpl w:val="23C80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5956C7E"/>
    <w:multiLevelType w:val="hybridMultilevel"/>
    <w:tmpl w:val="A57C007E"/>
    <w:lvl w:ilvl="0" w:tplc="45C4EFF2">
      <w:start w:val="2"/>
      <w:numFmt w:val="bullet"/>
      <w:lvlText w:val="-"/>
      <w:lvlJc w:val="left"/>
      <w:pPr>
        <w:ind w:left="1069" w:hanging="360"/>
      </w:pPr>
      <w:rPr>
        <w:rFonts w:ascii="Trebuchet MS" w:eastAsiaTheme="minorHAnsi" w:hAnsi="Trebuchet MS" w:cstheme="minorBid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5">
    <w:nsid w:val="5D332CCD"/>
    <w:multiLevelType w:val="hybridMultilevel"/>
    <w:tmpl w:val="4D3ED970"/>
    <w:lvl w:ilvl="0" w:tplc="0FCC54A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4B2449E"/>
    <w:multiLevelType w:val="multilevel"/>
    <w:tmpl w:val="30E4EA56"/>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51C1E68"/>
    <w:multiLevelType w:val="multilevel"/>
    <w:tmpl w:val="5334551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B3936D0"/>
    <w:multiLevelType w:val="hybridMultilevel"/>
    <w:tmpl w:val="E506A934"/>
    <w:lvl w:ilvl="0" w:tplc="280EE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3984E9C"/>
    <w:multiLevelType w:val="hybridMultilevel"/>
    <w:tmpl w:val="EFFE64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D0550F"/>
    <w:multiLevelType w:val="hybridMultilevel"/>
    <w:tmpl w:val="30F20EB6"/>
    <w:lvl w:ilvl="0" w:tplc="0D52522E">
      <w:start w:val="31"/>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120A18"/>
    <w:multiLevelType w:val="hybridMultilevel"/>
    <w:tmpl w:val="70C46960"/>
    <w:lvl w:ilvl="0" w:tplc="72848B0A">
      <w:start w:val="4"/>
      <w:numFmt w:val="bullet"/>
      <w:lvlText w:val="-"/>
      <w:lvlJc w:val="left"/>
      <w:pPr>
        <w:ind w:left="1069" w:hanging="360"/>
      </w:pPr>
      <w:rPr>
        <w:rFonts w:ascii="Trebuchet MS" w:eastAsiaTheme="minorHAnsi" w:hAnsi="Trebuchet MS" w:cstheme="minorBid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abstractNumId w:val="17"/>
  </w:num>
  <w:num w:numId="2">
    <w:abstractNumId w:val="12"/>
  </w:num>
  <w:num w:numId="3">
    <w:abstractNumId w:val="4"/>
  </w:num>
  <w:num w:numId="4">
    <w:abstractNumId w:val="14"/>
  </w:num>
  <w:num w:numId="5">
    <w:abstractNumId w:val="21"/>
  </w:num>
  <w:num w:numId="6">
    <w:abstractNumId w:val="9"/>
  </w:num>
  <w:num w:numId="7">
    <w:abstractNumId w:val="6"/>
  </w:num>
  <w:num w:numId="8">
    <w:abstractNumId w:val="3"/>
  </w:num>
  <w:num w:numId="9">
    <w:abstractNumId w:val="1"/>
  </w:num>
  <w:num w:numId="10">
    <w:abstractNumId w:val="15"/>
  </w:num>
  <w:num w:numId="11">
    <w:abstractNumId w:val="8"/>
  </w:num>
  <w:num w:numId="12">
    <w:abstractNumId w:val="11"/>
  </w:num>
  <w:num w:numId="13">
    <w:abstractNumId w:val="16"/>
  </w:num>
  <w:num w:numId="14">
    <w:abstractNumId w:val="7"/>
  </w:num>
  <w:num w:numId="15">
    <w:abstractNumId w:val="5"/>
  </w:num>
  <w:num w:numId="16">
    <w:abstractNumId w:val="20"/>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10"/>
  </w:num>
  <w:num w:numId="22">
    <w:abstractNumId w:val="1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8DC"/>
    <w:rsid w:val="00004605"/>
    <w:rsid w:val="00032B28"/>
    <w:rsid w:val="0003607C"/>
    <w:rsid w:val="00042B4B"/>
    <w:rsid w:val="00046995"/>
    <w:rsid w:val="00046B88"/>
    <w:rsid w:val="00052D94"/>
    <w:rsid w:val="00061DA3"/>
    <w:rsid w:val="00062733"/>
    <w:rsid w:val="00067A18"/>
    <w:rsid w:val="000709AD"/>
    <w:rsid w:val="000A024E"/>
    <w:rsid w:val="000A05B9"/>
    <w:rsid w:val="000B597E"/>
    <w:rsid w:val="000C6655"/>
    <w:rsid w:val="000D5604"/>
    <w:rsid w:val="000E3954"/>
    <w:rsid w:val="000F232A"/>
    <w:rsid w:val="000F5F63"/>
    <w:rsid w:val="000F67EF"/>
    <w:rsid w:val="001129D8"/>
    <w:rsid w:val="00125BC2"/>
    <w:rsid w:val="00130680"/>
    <w:rsid w:val="00140CEB"/>
    <w:rsid w:val="00143ADC"/>
    <w:rsid w:val="001567A0"/>
    <w:rsid w:val="001570E3"/>
    <w:rsid w:val="00165466"/>
    <w:rsid w:val="00171AFF"/>
    <w:rsid w:val="00180BB3"/>
    <w:rsid w:val="00183B07"/>
    <w:rsid w:val="001C257E"/>
    <w:rsid w:val="001D3F9B"/>
    <w:rsid w:val="001E0299"/>
    <w:rsid w:val="001E3481"/>
    <w:rsid w:val="001E4477"/>
    <w:rsid w:val="001E6A22"/>
    <w:rsid w:val="001E7218"/>
    <w:rsid w:val="001F3BFC"/>
    <w:rsid w:val="00202FC1"/>
    <w:rsid w:val="002123D0"/>
    <w:rsid w:val="002277F0"/>
    <w:rsid w:val="002437CD"/>
    <w:rsid w:val="00262F95"/>
    <w:rsid w:val="002746BB"/>
    <w:rsid w:val="00275FA8"/>
    <w:rsid w:val="00277657"/>
    <w:rsid w:val="00280381"/>
    <w:rsid w:val="00281138"/>
    <w:rsid w:val="00293106"/>
    <w:rsid w:val="002A2294"/>
    <w:rsid w:val="002C7533"/>
    <w:rsid w:val="002E344C"/>
    <w:rsid w:val="002E41B9"/>
    <w:rsid w:val="0030310C"/>
    <w:rsid w:val="003408D4"/>
    <w:rsid w:val="00342897"/>
    <w:rsid w:val="00350B72"/>
    <w:rsid w:val="003721C1"/>
    <w:rsid w:val="00372223"/>
    <w:rsid w:val="003722AD"/>
    <w:rsid w:val="00373257"/>
    <w:rsid w:val="00374002"/>
    <w:rsid w:val="00374EDB"/>
    <w:rsid w:val="003914C7"/>
    <w:rsid w:val="00393716"/>
    <w:rsid w:val="003C3173"/>
    <w:rsid w:val="003D69A2"/>
    <w:rsid w:val="003F0605"/>
    <w:rsid w:val="003F393F"/>
    <w:rsid w:val="003F3D61"/>
    <w:rsid w:val="00400551"/>
    <w:rsid w:val="004162E0"/>
    <w:rsid w:val="00420ABB"/>
    <w:rsid w:val="00420C20"/>
    <w:rsid w:val="0043275F"/>
    <w:rsid w:val="00435DD2"/>
    <w:rsid w:val="004366B7"/>
    <w:rsid w:val="00436D18"/>
    <w:rsid w:val="0044263B"/>
    <w:rsid w:val="00445680"/>
    <w:rsid w:val="00461740"/>
    <w:rsid w:val="0046178A"/>
    <w:rsid w:val="0047189C"/>
    <w:rsid w:val="004737AF"/>
    <w:rsid w:val="004834C8"/>
    <w:rsid w:val="00486A69"/>
    <w:rsid w:val="004921C5"/>
    <w:rsid w:val="004A611F"/>
    <w:rsid w:val="004B20F3"/>
    <w:rsid w:val="004B7617"/>
    <w:rsid w:val="004D161A"/>
    <w:rsid w:val="004E156D"/>
    <w:rsid w:val="004F4F1C"/>
    <w:rsid w:val="004F7EC0"/>
    <w:rsid w:val="00505A3C"/>
    <w:rsid w:val="005108FF"/>
    <w:rsid w:val="00517183"/>
    <w:rsid w:val="00530C94"/>
    <w:rsid w:val="00543A1D"/>
    <w:rsid w:val="00560FA5"/>
    <w:rsid w:val="005642C4"/>
    <w:rsid w:val="00575A49"/>
    <w:rsid w:val="005820C0"/>
    <w:rsid w:val="00597DF1"/>
    <w:rsid w:val="005A51E8"/>
    <w:rsid w:val="005A635B"/>
    <w:rsid w:val="005B3D0C"/>
    <w:rsid w:val="005C5038"/>
    <w:rsid w:val="005E0A3B"/>
    <w:rsid w:val="005F0F51"/>
    <w:rsid w:val="005F626F"/>
    <w:rsid w:val="005F7F97"/>
    <w:rsid w:val="006012CE"/>
    <w:rsid w:val="006129E1"/>
    <w:rsid w:val="006374E8"/>
    <w:rsid w:val="0066569B"/>
    <w:rsid w:val="00665A7D"/>
    <w:rsid w:val="00665C32"/>
    <w:rsid w:val="0067292F"/>
    <w:rsid w:val="006773B9"/>
    <w:rsid w:val="0069598C"/>
    <w:rsid w:val="00695F4F"/>
    <w:rsid w:val="006978F3"/>
    <w:rsid w:val="006A6277"/>
    <w:rsid w:val="006A6EF9"/>
    <w:rsid w:val="006B305C"/>
    <w:rsid w:val="006D27F2"/>
    <w:rsid w:val="006D2D4C"/>
    <w:rsid w:val="006D68E9"/>
    <w:rsid w:val="006E7F29"/>
    <w:rsid w:val="006F3D59"/>
    <w:rsid w:val="006F553F"/>
    <w:rsid w:val="007024CF"/>
    <w:rsid w:val="00704628"/>
    <w:rsid w:val="007067FB"/>
    <w:rsid w:val="0071359F"/>
    <w:rsid w:val="00720DF2"/>
    <w:rsid w:val="0072310D"/>
    <w:rsid w:val="00741437"/>
    <w:rsid w:val="00742794"/>
    <w:rsid w:val="00742E55"/>
    <w:rsid w:val="00744080"/>
    <w:rsid w:val="00751761"/>
    <w:rsid w:val="00765353"/>
    <w:rsid w:val="007726B1"/>
    <w:rsid w:val="0077392F"/>
    <w:rsid w:val="00776296"/>
    <w:rsid w:val="00780209"/>
    <w:rsid w:val="007818C3"/>
    <w:rsid w:val="00781C12"/>
    <w:rsid w:val="007859F5"/>
    <w:rsid w:val="007A6CFA"/>
    <w:rsid w:val="007B2C06"/>
    <w:rsid w:val="007C4016"/>
    <w:rsid w:val="007F0718"/>
    <w:rsid w:val="007F1845"/>
    <w:rsid w:val="007F32DA"/>
    <w:rsid w:val="007F6EE2"/>
    <w:rsid w:val="00800475"/>
    <w:rsid w:val="00802AB6"/>
    <w:rsid w:val="008102C8"/>
    <w:rsid w:val="00824010"/>
    <w:rsid w:val="00836559"/>
    <w:rsid w:val="00854123"/>
    <w:rsid w:val="00855DEC"/>
    <w:rsid w:val="00857A28"/>
    <w:rsid w:val="00864642"/>
    <w:rsid w:val="00864D6C"/>
    <w:rsid w:val="00881A57"/>
    <w:rsid w:val="008836D8"/>
    <w:rsid w:val="00885458"/>
    <w:rsid w:val="00885AA2"/>
    <w:rsid w:val="00895EB4"/>
    <w:rsid w:val="008971BC"/>
    <w:rsid w:val="008A14A9"/>
    <w:rsid w:val="008A45CD"/>
    <w:rsid w:val="008B69C7"/>
    <w:rsid w:val="008B7066"/>
    <w:rsid w:val="008C1653"/>
    <w:rsid w:val="008D2E3F"/>
    <w:rsid w:val="008E142D"/>
    <w:rsid w:val="008E25C2"/>
    <w:rsid w:val="008E4C42"/>
    <w:rsid w:val="008E6895"/>
    <w:rsid w:val="008F6A05"/>
    <w:rsid w:val="0090333D"/>
    <w:rsid w:val="00910A84"/>
    <w:rsid w:val="00914BFD"/>
    <w:rsid w:val="009166DE"/>
    <w:rsid w:val="00917454"/>
    <w:rsid w:val="00922B1D"/>
    <w:rsid w:val="0094073D"/>
    <w:rsid w:val="00947942"/>
    <w:rsid w:val="00950E06"/>
    <w:rsid w:val="00957951"/>
    <w:rsid w:val="00961A13"/>
    <w:rsid w:val="00976D15"/>
    <w:rsid w:val="00983BC1"/>
    <w:rsid w:val="009946D6"/>
    <w:rsid w:val="009A68C9"/>
    <w:rsid w:val="009A7C03"/>
    <w:rsid w:val="009C1833"/>
    <w:rsid w:val="009C38C4"/>
    <w:rsid w:val="009C5D36"/>
    <w:rsid w:val="009E0908"/>
    <w:rsid w:val="009F3C45"/>
    <w:rsid w:val="009F3C66"/>
    <w:rsid w:val="00A01A58"/>
    <w:rsid w:val="00A17660"/>
    <w:rsid w:val="00A25A69"/>
    <w:rsid w:val="00A60846"/>
    <w:rsid w:val="00A66565"/>
    <w:rsid w:val="00A66E65"/>
    <w:rsid w:val="00A75127"/>
    <w:rsid w:val="00A7655A"/>
    <w:rsid w:val="00A9295B"/>
    <w:rsid w:val="00A93D44"/>
    <w:rsid w:val="00AA6393"/>
    <w:rsid w:val="00AA6F3D"/>
    <w:rsid w:val="00AC2804"/>
    <w:rsid w:val="00AE355C"/>
    <w:rsid w:val="00B0632D"/>
    <w:rsid w:val="00B06F43"/>
    <w:rsid w:val="00B126C5"/>
    <w:rsid w:val="00B14FD5"/>
    <w:rsid w:val="00B17204"/>
    <w:rsid w:val="00B25BDC"/>
    <w:rsid w:val="00B32F03"/>
    <w:rsid w:val="00B46540"/>
    <w:rsid w:val="00B51D3A"/>
    <w:rsid w:val="00B529AA"/>
    <w:rsid w:val="00B5675D"/>
    <w:rsid w:val="00B6449D"/>
    <w:rsid w:val="00B67FB4"/>
    <w:rsid w:val="00B75372"/>
    <w:rsid w:val="00B83A87"/>
    <w:rsid w:val="00B919A6"/>
    <w:rsid w:val="00BA170D"/>
    <w:rsid w:val="00BA3D7E"/>
    <w:rsid w:val="00BB2BEB"/>
    <w:rsid w:val="00BC38EE"/>
    <w:rsid w:val="00BC46AB"/>
    <w:rsid w:val="00BE3EA9"/>
    <w:rsid w:val="00C039B9"/>
    <w:rsid w:val="00C0480E"/>
    <w:rsid w:val="00C204A6"/>
    <w:rsid w:val="00C450E1"/>
    <w:rsid w:val="00C72FCC"/>
    <w:rsid w:val="00C741B6"/>
    <w:rsid w:val="00C835B7"/>
    <w:rsid w:val="00C8477A"/>
    <w:rsid w:val="00C8587A"/>
    <w:rsid w:val="00C865DC"/>
    <w:rsid w:val="00CD07F4"/>
    <w:rsid w:val="00CD519E"/>
    <w:rsid w:val="00CE5934"/>
    <w:rsid w:val="00CE7D36"/>
    <w:rsid w:val="00CF0368"/>
    <w:rsid w:val="00D15DEB"/>
    <w:rsid w:val="00D16E64"/>
    <w:rsid w:val="00D26EA2"/>
    <w:rsid w:val="00D42CD0"/>
    <w:rsid w:val="00D446E1"/>
    <w:rsid w:val="00D50377"/>
    <w:rsid w:val="00D80BC5"/>
    <w:rsid w:val="00D82E5B"/>
    <w:rsid w:val="00D9038B"/>
    <w:rsid w:val="00D96800"/>
    <w:rsid w:val="00DA01A3"/>
    <w:rsid w:val="00DA3632"/>
    <w:rsid w:val="00DA4F33"/>
    <w:rsid w:val="00DA5BB3"/>
    <w:rsid w:val="00DB7EB4"/>
    <w:rsid w:val="00DC18E7"/>
    <w:rsid w:val="00DC5744"/>
    <w:rsid w:val="00DC5913"/>
    <w:rsid w:val="00DC6CA2"/>
    <w:rsid w:val="00DE3402"/>
    <w:rsid w:val="00DE46C9"/>
    <w:rsid w:val="00DE4819"/>
    <w:rsid w:val="00DF1B20"/>
    <w:rsid w:val="00DF23FC"/>
    <w:rsid w:val="00DF629C"/>
    <w:rsid w:val="00E031F4"/>
    <w:rsid w:val="00E150EE"/>
    <w:rsid w:val="00E16A7A"/>
    <w:rsid w:val="00E228C7"/>
    <w:rsid w:val="00E500F4"/>
    <w:rsid w:val="00E54BE5"/>
    <w:rsid w:val="00E5512B"/>
    <w:rsid w:val="00E57F62"/>
    <w:rsid w:val="00E7390D"/>
    <w:rsid w:val="00E769FB"/>
    <w:rsid w:val="00E9579D"/>
    <w:rsid w:val="00E95C53"/>
    <w:rsid w:val="00EC7CA9"/>
    <w:rsid w:val="00EE08BA"/>
    <w:rsid w:val="00EF28DC"/>
    <w:rsid w:val="00EF6FC9"/>
    <w:rsid w:val="00F04172"/>
    <w:rsid w:val="00F1361B"/>
    <w:rsid w:val="00F1712E"/>
    <w:rsid w:val="00F17AF7"/>
    <w:rsid w:val="00F33B2E"/>
    <w:rsid w:val="00F44764"/>
    <w:rsid w:val="00F46F3D"/>
    <w:rsid w:val="00F80945"/>
    <w:rsid w:val="00F809DE"/>
    <w:rsid w:val="00F91E66"/>
    <w:rsid w:val="00F94700"/>
    <w:rsid w:val="00FA3FEF"/>
    <w:rsid w:val="00FC3A45"/>
    <w:rsid w:val="00FD1FE6"/>
    <w:rsid w:val="00FD382E"/>
    <w:rsid w:val="00FE5635"/>
    <w:rsid w:val="00FF6C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56D"/>
  </w:style>
  <w:style w:type="paragraph" w:styleId="Heading4">
    <w:name w:val="heading 4"/>
    <w:basedOn w:val="Normal"/>
    <w:next w:val="Normal"/>
    <w:link w:val="Heading4Char"/>
    <w:uiPriority w:val="9"/>
    <w:unhideWhenUsed/>
    <w:qFormat/>
    <w:rsid w:val="00AA6F3D"/>
    <w:pPr>
      <w:keepNext/>
      <w:keepLines/>
      <w:spacing w:before="40" w:after="0" w:line="259" w:lineRule="auto"/>
      <w:outlineLvl w:val="3"/>
    </w:pPr>
    <w:rPr>
      <w:rFonts w:asciiTheme="majorHAnsi" w:eastAsiaTheme="majorEastAsia" w:hAnsiTheme="majorHAnsi" w:cstheme="majorBidi"/>
      <w:i/>
      <w:iCs/>
      <w:noProof/>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
    <w:basedOn w:val="Normal"/>
    <w:link w:val="ListParagraphChar"/>
    <w:uiPriority w:val="34"/>
    <w:qFormat/>
    <w:rsid w:val="00F04172"/>
    <w:pPr>
      <w:ind w:left="720"/>
      <w:contextualSpacing/>
    </w:pPr>
  </w:style>
  <w:style w:type="character" w:styleId="Hyperlink">
    <w:name w:val="Hyperlink"/>
    <w:basedOn w:val="DefaultParagraphFont"/>
    <w:uiPriority w:val="99"/>
    <w:unhideWhenUsed/>
    <w:rsid w:val="00FA3FEF"/>
    <w:rPr>
      <w:color w:val="0000FF" w:themeColor="hyperlink"/>
      <w:u w:val="single"/>
    </w:rPr>
  </w:style>
  <w:style w:type="paragraph" w:styleId="BalloonText">
    <w:name w:val="Balloon Text"/>
    <w:basedOn w:val="Normal"/>
    <w:link w:val="BalloonTextChar"/>
    <w:uiPriority w:val="99"/>
    <w:semiHidden/>
    <w:unhideWhenUsed/>
    <w:rsid w:val="00F91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E66"/>
    <w:rPr>
      <w:rFonts w:ascii="Tahoma" w:hAnsi="Tahoma" w:cs="Tahoma"/>
      <w:sz w:val="16"/>
      <w:szCs w:val="16"/>
    </w:rPr>
  </w:style>
  <w:style w:type="character" w:customStyle="1" w:styleId="ListParagraphChar">
    <w:name w:val="List Paragraph Char"/>
    <w:aliases w:val="Normal bullet 2 Char,List Paragraph1 Char"/>
    <w:link w:val="ListParagraph"/>
    <w:uiPriority w:val="99"/>
    <w:locked/>
    <w:rsid w:val="0044263B"/>
  </w:style>
  <w:style w:type="character" w:customStyle="1" w:styleId="Heading4Char">
    <w:name w:val="Heading 4 Char"/>
    <w:basedOn w:val="DefaultParagraphFont"/>
    <w:link w:val="Heading4"/>
    <w:uiPriority w:val="9"/>
    <w:rsid w:val="00AA6F3D"/>
    <w:rPr>
      <w:rFonts w:asciiTheme="majorHAnsi" w:eastAsiaTheme="majorEastAsia" w:hAnsiTheme="majorHAnsi" w:cstheme="majorBidi"/>
      <w:i/>
      <w:iCs/>
      <w:noProof/>
      <w:color w:val="365F91" w:themeColor="accent1" w:themeShade="BF"/>
      <w:lang w:val="en-US"/>
    </w:rPr>
  </w:style>
  <w:style w:type="paragraph" w:styleId="Header">
    <w:name w:val="header"/>
    <w:basedOn w:val="Normal"/>
    <w:link w:val="HeaderChar"/>
    <w:uiPriority w:val="99"/>
    <w:unhideWhenUsed/>
    <w:rsid w:val="00854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123"/>
  </w:style>
  <w:style w:type="paragraph" w:styleId="Footer">
    <w:name w:val="footer"/>
    <w:basedOn w:val="Normal"/>
    <w:link w:val="FooterChar"/>
    <w:uiPriority w:val="99"/>
    <w:unhideWhenUsed/>
    <w:rsid w:val="00854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56D"/>
  </w:style>
  <w:style w:type="paragraph" w:styleId="Heading4">
    <w:name w:val="heading 4"/>
    <w:basedOn w:val="Normal"/>
    <w:next w:val="Normal"/>
    <w:link w:val="Heading4Char"/>
    <w:uiPriority w:val="9"/>
    <w:unhideWhenUsed/>
    <w:qFormat/>
    <w:rsid w:val="00AA6F3D"/>
    <w:pPr>
      <w:keepNext/>
      <w:keepLines/>
      <w:spacing w:before="40" w:after="0" w:line="259" w:lineRule="auto"/>
      <w:outlineLvl w:val="3"/>
    </w:pPr>
    <w:rPr>
      <w:rFonts w:asciiTheme="majorHAnsi" w:eastAsiaTheme="majorEastAsia" w:hAnsiTheme="majorHAnsi" w:cstheme="majorBidi"/>
      <w:i/>
      <w:iCs/>
      <w:noProof/>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
    <w:basedOn w:val="Normal"/>
    <w:link w:val="ListParagraphChar"/>
    <w:uiPriority w:val="34"/>
    <w:qFormat/>
    <w:rsid w:val="00F04172"/>
    <w:pPr>
      <w:ind w:left="720"/>
      <w:contextualSpacing/>
    </w:pPr>
  </w:style>
  <w:style w:type="character" w:styleId="Hyperlink">
    <w:name w:val="Hyperlink"/>
    <w:basedOn w:val="DefaultParagraphFont"/>
    <w:uiPriority w:val="99"/>
    <w:unhideWhenUsed/>
    <w:rsid w:val="00FA3FEF"/>
    <w:rPr>
      <w:color w:val="0000FF" w:themeColor="hyperlink"/>
      <w:u w:val="single"/>
    </w:rPr>
  </w:style>
  <w:style w:type="paragraph" w:styleId="BalloonText">
    <w:name w:val="Balloon Text"/>
    <w:basedOn w:val="Normal"/>
    <w:link w:val="BalloonTextChar"/>
    <w:uiPriority w:val="99"/>
    <w:semiHidden/>
    <w:unhideWhenUsed/>
    <w:rsid w:val="00F91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E66"/>
    <w:rPr>
      <w:rFonts w:ascii="Tahoma" w:hAnsi="Tahoma" w:cs="Tahoma"/>
      <w:sz w:val="16"/>
      <w:szCs w:val="16"/>
    </w:rPr>
  </w:style>
  <w:style w:type="character" w:customStyle="1" w:styleId="ListParagraphChar">
    <w:name w:val="List Paragraph Char"/>
    <w:aliases w:val="Normal bullet 2 Char,List Paragraph1 Char"/>
    <w:link w:val="ListParagraph"/>
    <w:uiPriority w:val="99"/>
    <w:locked/>
    <w:rsid w:val="0044263B"/>
  </w:style>
  <w:style w:type="character" w:customStyle="1" w:styleId="Heading4Char">
    <w:name w:val="Heading 4 Char"/>
    <w:basedOn w:val="DefaultParagraphFont"/>
    <w:link w:val="Heading4"/>
    <w:uiPriority w:val="9"/>
    <w:rsid w:val="00AA6F3D"/>
    <w:rPr>
      <w:rFonts w:asciiTheme="majorHAnsi" w:eastAsiaTheme="majorEastAsia" w:hAnsiTheme="majorHAnsi" w:cstheme="majorBidi"/>
      <w:i/>
      <w:iCs/>
      <w:noProof/>
      <w:color w:val="365F91" w:themeColor="accent1" w:themeShade="BF"/>
      <w:lang w:val="en-US"/>
    </w:rPr>
  </w:style>
  <w:style w:type="paragraph" w:styleId="Header">
    <w:name w:val="header"/>
    <w:basedOn w:val="Normal"/>
    <w:link w:val="HeaderChar"/>
    <w:uiPriority w:val="99"/>
    <w:unhideWhenUsed/>
    <w:rsid w:val="008541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123"/>
  </w:style>
  <w:style w:type="paragraph" w:styleId="Footer">
    <w:name w:val="footer"/>
    <w:basedOn w:val="Normal"/>
    <w:link w:val="FooterChar"/>
    <w:uiPriority w:val="99"/>
    <w:unhideWhenUsed/>
    <w:rsid w:val="008541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0019">
      <w:bodyDiv w:val="1"/>
      <w:marLeft w:val="0"/>
      <w:marRight w:val="0"/>
      <w:marTop w:val="0"/>
      <w:marBottom w:val="0"/>
      <w:divBdr>
        <w:top w:val="none" w:sz="0" w:space="0" w:color="auto"/>
        <w:left w:val="none" w:sz="0" w:space="0" w:color="auto"/>
        <w:bottom w:val="none" w:sz="0" w:space="0" w:color="auto"/>
        <w:right w:val="none" w:sz="0" w:space="0" w:color="auto"/>
      </w:divBdr>
    </w:div>
    <w:div w:id="353383109">
      <w:bodyDiv w:val="1"/>
      <w:marLeft w:val="0"/>
      <w:marRight w:val="0"/>
      <w:marTop w:val="0"/>
      <w:marBottom w:val="0"/>
      <w:divBdr>
        <w:top w:val="none" w:sz="0" w:space="0" w:color="auto"/>
        <w:left w:val="none" w:sz="0" w:space="0" w:color="auto"/>
        <w:bottom w:val="none" w:sz="0" w:space="0" w:color="auto"/>
        <w:right w:val="none" w:sz="0" w:space="0" w:color="auto"/>
      </w:divBdr>
    </w:div>
    <w:div w:id="731275071">
      <w:bodyDiv w:val="1"/>
      <w:marLeft w:val="0"/>
      <w:marRight w:val="0"/>
      <w:marTop w:val="0"/>
      <w:marBottom w:val="0"/>
      <w:divBdr>
        <w:top w:val="none" w:sz="0" w:space="0" w:color="auto"/>
        <w:left w:val="none" w:sz="0" w:space="0" w:color="auto"/>
        <w:bottom w:val="none" w:sz="0" w:space="0" w:color="auto"/>
        <w:right w:val="none" w:sz="0" w:space="0" w:color="auto"/>
      </w:divBdr>
    </w:div>
    <w:div w:id="946430379">
      <w:bodyDiv w:val="1"/>
      <w:marLeft w:val="0"/>
      <w:marRight w:val="0"/>
      <w:marTop w:val="0"/>
      <w:marBottom w:val="0"/>
      <w:divBdr>
        <w:top w:val="none" w:sz="0" w:space="0" w:color="auto"/>
        <w:left w:val="none" w:sz="0" w:space="0" w:color="auto"/>
        <w:bottom w:val="none" w:sz="0" w:space="0" w:color="auto"/>
        <w:right w:val="none" w:sz="0" w:space="0" w:color="auto"/>
      </w:divBdr>
    </w:div>
    <w:div w:id="981815373">
      <w:bodyDiv w:val="1"/>
      <w:marLeft w:val="0"/>
      <w:marRight w:val="0"/>
      <w:marTop w:val="0"/>
      <w:marBottom w:val="0"/>
      <w:divBdr>
        <w:top w:val="none" w:sz="0" w:space="0" w:color="auto"/>
        <w:left w:val="none" w:sz="0" w:space="0" w:color="auto"/>
        <w:bottom w:val="none" w:sz="0" w:space="0" w:color="auto"/>
        <w:right w:val="none" w:sz="0" w:space="0" w:color="auto"/>
      </w:divBdr>
    </w:div>
    <w:div w:id="1083840476">
      <w:bodyDiv w:val="1"/>
      <w:marLeft w:val="0"/>
      <w:marRight w:val="0"/>
      <w:marTop w:val="0"/>
      <w:marBottom w:val="0"/>
      <w:divBdr>
        <w:top w:val="none" w:sz="0" w:space="0" w:color="auto"/>
        <w:left w:val="none" w:sz="0" w:space="0" w:color="auto"/>
        <w:bottom w:val="none" w:sz="0" w:space="0" w:color="auto"/>
        <w:right w:val="none" w:sz="0" w:space="0" w:color="auto"/>
      </w:divBdr>
    </w:div>
    <w:div w:id="1160150810">
      <w:bodyDiv w:val="1"/>
      <w:marLeft w:val="0"/>
      <w:marRight w:val="0"/>
      <w:marTop w:val="0"/>
      <w:marBottom w:val="0"/>
      <w:divBdr>
        <w:top w:val="none" w:sz="0" w:space="0" w:color="auto"/>
        <w:left w:val="none" w:sz="0" w:space="0" w:color="auto"/>
        <w:bottom w:val="none" w:sz="0" w:space="0" w:color="auto"/>
        <w:right w:val="none" w:sz="0" w:space="0" w:color="auto"/>
      </w:divBdr>
    </w:div>
    <w:div w:id="1281109530">
      <w:bodyDiv w:val="1"/>
      <w:marLeft w:val="0"/>
      <w:marRight w:val="0"/>
      <w:marTop w:val="0"/>
      <w:marBottom w:val="0"/>
      <w:divBdr>
        <w:top w:val="none" w:sz="0" w:space="0" w:color="auto"/>
        <w:left w:val="none" w:sz="0" w:space="0" w:color="auto"/>
        <w:bottom w:val="none" w:sz="0" w:space="0" w:color="auto"/>
        <w:right w:val="none" w:sz="0" w:space="0" w:color="auto"/>
      </w:divBdr>
    </w:div>
    <w:div w:id="1370572185">
      <w:bodyDiv w:val="1"/>
      <w:marLeft w:val="0"/>
      <w:marRight w:val="0"/>
      <w:marTop w:val="0"/>
      <w:marBottom w:val="0"/>
      <w:divBdr>
        <w:top w:val="none" w:sz="0" w:space="0" w:color="auto"/>
        <w:left w:val="none" w:sz="0" w:space="0" w:color="auto"/>
        <w:bottom w:val="none" w:sz="0" w:space="0" w:color="auto"/>
        <w:right w:val="none" w:sz="0" w:space="0" w:color="auto"/>
      </w:divBdr>
    </w:div>
    <w:div w:id="1937665077">
      <w:bodyDiv w:val="1"/>
      <w:marLeft w:val="0"/>
      <w:marRight w:val="0"/>
      <w:marTop w:val="0"/>
      <w:marBottom w:val="0"/>
      <w:divBdr>
        <w:top w:val="none" w:sz="0" w:space="0" w:color="auto"/>
        <w:left w:val="none" w:sz="0" w:space="0" w:color="auto"/>
        <w:bottom w:val="none" w:sz="0" w:space="0" w:color="auto"/>
        <w:right w:val="none" w:sz="0" w:space="0" w:color="auto"/>
      </w:divBdr>
    </w:div>
    <w:div w:id="200948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ABB65-DEB8-410A-AE66-821548E8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Laurentiu Grigorescu</dc:creator>
  <cp:lastModifiedBy>SastipeWorkstation01</cp:lastModifiedBy>
  <cp:revision>8</cp:revision>
  <cp:lastPrinted>2020-07-14T09:02:00Z</cp:lastPrinted>
  <dcterms:created xsi:type="dcterms:W3CDTF">2021-02-22T13:56:00Z</dcterms:created>
  <dcterms:modified xsi:type="dcterms:W3CDTF">2021-03-01T09:55:00Z</dcterms:modified>
</cp:coreProperties>
</file>